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83C3" w14:textId="77777777" w:rsidR="00025AE9" w:rsidRDefault="00025AE9" w:rsidP="00025AE9">
      <w:pPr>
        <w:spacing w:line="360" w:lineRule="auto"/>
        <w:jc w:val="both"/>
      </w:pPr>
    </w:p>
    <w:p w14:paraId="6FEE82B7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after="60" w:line="260" w:lineRule="exact"/>
        <w:rPr>
          <w:rFonts w:ascii="Adobe Garamond Pro" w:hAnsi="Adobe Garamond Pro" w:cs="Adobe Garamond Pro"/>
          <w:b/>
          <w:bCs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b/>
          <w:bCs/>
          <w:color w:val="404040"/>
          <w:spacing w:val="8"/>
          <w:sz w:val="18"/>
          <w:szCs w:val="18"/>
        </w:rPr>
        <w:t>Vorstand:</w:t>
      </w:r>
    </w:p>
    <w:p w14:paraId="2C198D22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Prof. Dr. Dr. h.c. Stephan Hobe</w:t>
      </w:r>
    </w:p>
    <w:p w14:paraId="6B48257E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49D3524D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Dr. Bernhard Steinmetz (Vorsitzender)</w:t>
      </w:r>
    </w:p>
    <w:p w14:paraId="4B0933CE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3B154BE4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Dr. Kristina Moll-Osthoff</w:t>
      </w:r>
    </w:p>
    <w:p w14:paraId="3B0D2C71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(Schriftführerin)</w:t>
      </w:r>
    </w:p>
    <w:p w14:paraId="036EB0E3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4884B308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Dr. Cornelius Frie</w:t>
      </w:r>
    </w:p>
    <w:p w14:paraId="25D50716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 xml:space="preserve">(Schatzmeister) </w:t>
      </w:r>
    </w:p>
    <w:p w14:paraId="787D8DE9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03BA2952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Dr. Christian Giesecke</w:t>
      </w:r>
    </w:p>
    <w:p w14:paraId="17CFE411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1D6D1946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7D6F55A3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33354BCC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1EA99512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c/o Institut für Luft-, Weltraum- und Cyberrecht</w:t>
      </w:r>
    </w:p>
    <w:p w14:paraId="6AC8A3B6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Universität zu Köln</w:t>
      </w:r>
    </w:p>
    <w:p w14:paraId="2E3D6498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Albertus-Magnus-Platz</w:t>
      </w:r>
    </w:p>
    <w:p w14:paraId="0448EF38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50923 Köln</w:t>
      </w:r>
    </w:p>
    <w:p w14:paraId="7D0DDC34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17C5C52F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192A4D28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Tel.:</w:t>
      </w: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ab/>
        <w:t>+49 221 470-2337</w:t>
      </w:r>
    </w:p>
    <w:p w14:paraId="06DEAA09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Fax:</w:t>
      </w: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ab/>
        <w:t>+49 221 470-4968</w:t>
      </w:r>
    </w:p>
    <w:p w14:paraId="272DDF15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25D3EADE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info@ilwr-fuf.de</w:t>
      </w:r>
    </w:p>
    <w:p w14:paraId="4DE61001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www.ilwr-fuf.de</w:t>
      </w:r>
    </w:p>
    <w:p w14:paraId="0E00C989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4F405812" w14:textId="77777777" w:rsidR="00025AE9" w:rsidRDefault="00025AE9" w:rsidP="00025AE9">
      <w:pPr>
        <w:framePr w:w="2727" w:h="10326" w:hRule="exact" w:hSpace="113" w:vSpace="108" w:wrap="auto" w:vAnchor="page" w:hAnchor="page" w:x="8897" w:y="5337" w:anchorLock="1"/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</w:p>
    <w:p w14:paraId="727F996E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tabs>
          <w:tab w:val="left" w:pos="851"/>
        </w:tabs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Steuer-Nr. 223/5921/1621</w:t>
      </w:r>
    </w:p>
    <w:p w14:paraId="242E0A92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tabs>
          <w:tab w:val="left" w:pos="851"/>
        </w:tabs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Kto-Nr.:</w:t>
      </w: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ab/>
        <w:t>1930040413</w:t>
      </w:r>
    </w:p>
    <w:p w14:paraId="15585563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tabs>
          <w:tab w:val="left" w:pos="851"/>
        </w:tabs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 xml:space="preserve">Bank: </w:t>
      </w: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ab/>
        <w:t>Sparkasse KölnBonn</w:t>
      </w:r>
    </w:p>
    <w:p w14:paraId="78D08257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tabs>
          <w:tab w:val="left" w:pos="851"/>
        </w:tabs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IBAN: DE67</w:t>
      </w:r>
      <w:r w:rsidR="00025AE9"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 xml:space="preserve"> </w:t>
      </w: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3705</w:t>
      </w:r>
      <w:r w:rsidR="00025AE9"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 xml:space="preserve"> </w:t>
      </w: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0198</w:t>
      </w:r>
      <w:r w:rsidR="00025AE9"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 xml:space="preserve"> </w:t>
      </w: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1930</w:t>
      </w:r>
      <w:r w:rsidR="00025AE9"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 xml:space="preserve"> </w:t>
      </w: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0404</w:t>
      </w:r>
      <w:r w:rsidR="00025AE9"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 xml:space="preserve"> </w:t>
      </w: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>13</w:t>
      </w:r>
    </w:p>
    <w:p w14:paraId="72253977" w14:textId="77777777" w:rsidR="00025AE9" w:rsidRDefault="00520571" w:rsidP="00025AE9">
      <w:pPr>
        <w:framePr w:w="2727" w:h="10326" w:hRule="exact" w:hSpace="113" w:vSpace="108" w:wrap="auto" w:vAnchor="page" w:hAnchor="page" w:x="8897" w:y="5337" w:anchorLock="1"/>
        <w:tabs>
          <w:tab w:val="left" w:pos="851"/>
        </w:tabs>
        <w:spacing w:line="260" w:lineRule="exact"/>
        <w:rPr>
          <w:rFonts w:ascii="Adobe Garamond Pro" w:hAnsi="Adobe Garamond Pro" w:cs="Adobe Garamond Pro"/>
          <w:color w:val="404040"/>
          <w:spacing w:val="8"/>
          <w:sz w:val="18"/>
          <w:szCs w:val="18"/>
        </w:rPr>
      </w:pP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 xml:space="preserve">BIC: </w:t>
      </w:r>
      <w:r>
        <w:rPr>
          <w:rFonts w:ascii="Adobe Garamond Pro" w:hAnsi="Adobe Garamond Pro" w:cs="Adobe Garamond Pro"/>
          <w:color w:val="404040"/>
          <w:spacing w:val="8"/>
          <w:sz w:val="18"/>
          <w:szCs w:val="18"/>
        </w:rPr>
        <w:tab/>
        <w:t>COLSDE33XXX</w:t>
      </w:r>
    </w:p>
    <w:p w14:paraId="191A7FCC" w14:textId="77777777" w:rsidR="00025AE9" w:rsidRDefault="00520571" w:rsidP="009237B7">
      <w:pPr>
        <w:framePr w:w="4801" w:h="2261" w:hRule="exact" w:wrap="auto" w:vAnchor="page" w:hAnchor="page" w:x="1581" w:y="2571" w:anchorLock="1"/>
        <w:rPr>
          <w:rFonts w:ascii="Adobe Garamond Pro" w:hAnsi="Adobe Garamond Pro" w:cs="Adobe Garamond Pro"/>
          <w:sz w:val="10"/>
          <w:szCs w:val="10"/>
        </w:rPr>
      </w:pPr>
      <w:r w:rsidRPr="000F1997">
        <w:rPr>
          <w:rFonts w:ascii="Adobe Garamond Pro" w:hAnsi="Adobe Garamond Pro" w:cs="Adobe Garamond Pro"/>
          <w:sz w:val="10"/>
          <w:szCs w:val="10"/>
        </w:rPr>
        <w:t>Verein der Freunde und Förderer des</w:t>
      </w:r>
      <w:r>
        <w:rPr>
          <w:rFonts w:ascii="Adobe Garamond Pro" w:hAnsi="Adobe Garamond Pro" w:cs="Adobe Garamond Pro"/>
          <w:sz w:val="10"/>
          <w:szCs w:val="10"/>
        </w:rPr>
        <w:t xml:space="preserve"> </w:t>
      </w:r>
      <w:r w:rsidRPr="000F1997">
        <w:rPr>
          <w:rFonts w:ascii="Adobe Garamond Pro" w:hAnsi="Adobe Garamond Pro" w:cs="Adobe Garamond Pro"/>
          <w:sz w:val="10"/>
          <w:szCs w:val="10"/>
        </w:rPr>
        <w:t>Instituts für Luft-</w:t>
      </w:r>
      <w:r>
        <w:rPr>
          <w:rFonts w:ascii="Adobe Garamond Pro" w:hAnsi="Adobe Garamond Pro" w:cs="Adobe Garamond Pro"/>
          <w:sz w:val="10"/>
          <w:szCs w:val="10"/>
        </w:rPr>
        <w:t>,</w:t>
      </w:r>
      <w:r w:rsidRPr="000F1997">
        <w:rPr>
          <w:rFonts w:ascii="Adobe Garamond Pro" w:hAnsi="Adobe Garamond Pro" w:cs="Adobe Garamond Pro"/>
          <w:sz w:val="10"/>
          <w:szCs w:val="10"/>
        </w:rPr>
        <w:t xml:space="preserve"> Weltraum</w:t>
      </w:r>
      <w:r>
        <w:rPr>
          <w:rFonts w:ascii="Adobe Garamond Pro" w:hAnsi="Adobe Garamond Pro" w:cs="Adobe Garamond Pro"/>
          <w:sz w:val="10"/>
          <w:szCs w:val="10"/>
        </w:rPr>
        <w:t>- und Cyber</w:t>
      </w:r>
      <w:r w:rsidRPr="000F1997">
        <w:rPr>
          <w:rFonts w:ascii="Adobe Garamond Pro" w:hAnsi="Adobe Garamond Pro" w:cs="Adobe Garamond Pro"/>
          <w:sz w:val="10"/>
          <w:szCs w:val="10"/>
        </w:rPr>
        <w:t>recht</w:t>
      </w:r>
      <w:r>
        <w:rPr>
          <w:rFonts w:ascii="Adobe Garamond Pro" w:hAnsi="Adobe Garamond Pro" w:cs="Adobe Garamond Pro"/>
          <w:sz w:val="10"/>
          <w:szCs w:val="10"/>
        </w:rPr>
        <w:t xml:space="preserve"> </w:t>
      </w:r>
      <w:r w:rsidRPr="000F1997">
        <w:rPr>
          <w:rFonts w:ascii="Adobe Garamond Pro" w:hAnsi="Adobe Garamond Pro" w:cs="Adobe Garamond Pro"/>
          <w:sz w:val="10"/>
          <w:szCs w:val="10"/>
        </w:rPr>
        <w:t>an der Universität zu Köln e.V.</w:t>
      </w:r>
    </w:p>
    <w:p w14:paraId="28A56870" w14:textId="77777777" w:rsidR="00025AE9" w:rsidRPr="006131E0" w:rsidRDefault="00520571" w:rsidP="009237B7">
      <w:pPr>
        <w:framePr w:w="4801" w:h="2261" w:hRule="exact" w:wrap="auto" w:vAnchor="page" w:hAnchor="page" w:x="1581" w:y="2571" w:anchorLock="1"/>
        <w:rPr>
          <w:rFonts w:ascii="Adobe Garamond Pro" w:hAnsi="Adobe Garamond Pro" w:cs="Adobe Garamond Pro"/>
          <w:sz w:val="10"/>
          <w:szCs w:val="10"/>
        </w:rPr>
      </w:pPr>
      <w:r w:rsidRPr="006131E0">
        <w:rPr>
          <w:rFonts w:ascii="Adobe Garamond Pro" w:hAnsi="Adobe Garamond Pro" w:cs="Adobe Garamond Pro"/>
          <w:sz w:val="10"/>
          <w:szCs w:val="10"/>
        </w:rPr>
        <w:t xml:space="preserve">c/o Institut für </w:t>
      </w:r>
      <w:r>
        <w:rPr>
          <w:rFonts w:ascii="Adobe Garamond Pro" w:hAnsi="Adobe Garamond Pro" w:cs="Adobe Garamond Pro"/>
          <w:sz w:val="10"/>
          <w:szCs w:val="10"/>
        </w:rPr>
        <w:t xml:space="preserve">Luft-, Weltraum und Cyberrecht, </w:t>
      </w:r>
      <w:r w:rsidRPr="006131E0">
        <w:rPr>
          <w:rFonts w:ascii="Adobe Garamond Pro" w:hAnsi="Adobe Garamond Pro" w:cs="Adobe Garamond Pro"/>
          <w:sz w:val="10"/>
          <w:szCs w:val="10"/>
        </w:rPr>
        <w:t>Universität zu Köln</w:t>
      </w:r>
      <w:r>
        <w:rPr>
          <w:rFonts w:ascii="Adobe Garamond Pro" w:hAnsi="Adobe Garamond Pro" w:cs="Adobe Garamond Pro"/>
          <w:sz w:val="10"/>
          <w:szCs w:val="10"/>
        </w:rPr>
        <w:t xml:space="preserve">, </w:t>
      </w:r>
      <w:r w:rsidRPr="006131E0">
        <w:rPr>
          <w:rFonts w:ascii="Adobe Garamond Pro" w:hAnsi="Adobe Garamond Pro" w:cs="Adobe Garamond Pro"/>
          <w:sz w:val="10"/>
          <w:szCs w:val="10"/>
        </w:rPr>
        <w:t>Albertus-Magnus-Platz</w:t>
      </w:r>
      <w:r>
        <w:rPr>
          <w:rFonts w:ascii="Adobe Garamond Pro" w:hAnsi="Adobe Garamond Pro" w:cs="Adobe Garamond Pro"/>
          <w:sz w:val="10"/>
          <w:szCs w:val="10"/>
        </w:rPr>
        <w:t xml:space="preserve">, </w:t>
      </w:r>
      <w:r w:rsidRPr="006131E0">
        <w:rPr>
          <w:rFonts w:ascii="Adobe Garamond Pro" w:hAnsi="Adobe Garamond Pro" w:cs="Adobe Garamond Pro"/>
          <w:sz w:val="10"/>
          <w:szCs w:val="10"/>
        </w:rPr>
        <w:t>50923 Köln</w:t>
      </w:r>
    </w:p>
    <w:p w14:paraId="6CA4546C" w14:textId="77777777" w:rsidR="00025AE9" w:rsidRDefault="00025AE9" w:rsidP="009237B7">
      <w:pPr>
        <w:framePr w:w="4801" w:h="2261" w:hRule="exact" w:wrap="auto" w:vAnchor="page" w:hAnchor="page" w:x="1581" w:y="2571" w:anchorLock="1"/>
        <w:rPr>
          <w:rFonts w:ascii="Adobe Garamond Pro" w:hAnsi="Adobe Garamond Pro" w:cs="Adobe Garamond Pro"/>
          <w:sz w:val="10"/>
          <w:szCs w:val="10"/>
        </w:rPr>
      </w:pPr>
    </w:p>
    <w:p w14:paraId="774794DD" w14:textId="77777777" w:rsidR="009237B7" w:rsidRDefault="009237B7" w:rsidP="009237B7">
      <w:pPr>
        <w:framePr w:w="4801" w:h="2261" w:hRule="exact" w:wrap="auto" w:vAnchor="page" w:hAnchor="page" w:x="1581" w:y="2571" w:anchorLock="1"/>
      </w:pPr>
    </w:p>
    <w:p w14:paraId="1026D634" w14:textId="77777777" w:rsidR="009237B7" w:rsidRDefault="009237B7" w:rsidP="009237B7">
      <w:pPr>
        <w:framePr w:w="4801" w:h="2261" w:hRule="exact" w:wrap="auto" w:vAnchor="page" w:hAnchor="page" w:x="1581" w:y="2571" w:anchorLock="1"/>
      </w:pPr>
    </w:p>
    <w:p w14:paraId="3CF43C5E" w14:textId="77777777" w:rsidR="009237B7" w:rsidRPr="00F358A0" w:rsidRDefault="009237B7" w:rsidP="009237B7">
      <w:pPr>
        <w:framePr w:w="4801" w:h="2261" w:hRule="exact" w:wrap="auto" w:vAnchor="page" w:hAnchor="page" w:x="1581" w:y="2571" w:anchorLock="1"/>
        <w:widowControl w:val="0"/>
        <w:spacing w:line="245" w:lineRule="auto"/>
        <w:ind w:left="111" w:right="163"/>
        <w:outlineLvl w:val="0"/>
        <w:rPr>
          <w:sz w:val="24"/>
          <w:szCs w:val="24"/>
          <w:lang w:eastAsia="en-US"/>
        </w:rPr>
      </w:pPr>
      <w:r w:rsidRPr="00F358A0">
        <w:rPr>
          <w:sz w:val="24"/>
          <w:szCs w:val="24"/>
        </w:rPr>
        <w:t>An die Damen und Herren Mitglieder des</w:t>
      </w:r>
      <w:r w:rsidRPr="00F358A0">
        <w:rPr>
          <w:bCs/>
          <w:sz w:val="24"/>
          <w:szCs w:val="24"/>
          <w:lang w:eastAsia="en-US"/>
        </w:rPr>
        <w:t xml:space="preserve"> Vereins der Freunde </w:t>
      </w:r>
      <w:r w:rsidRPr="00F358A0">
        <w:rPr>
          <w:bCs/>
          <w:spacing w:val="-1"/>
          <w:sz w:val="24"/>
          <w:szCs w:val="24"/>
          <w:lang w:eastAsia="en-US"/>
        </w:rPr>
        <w:t>und</w:t>
      </w:r>
      <w:r w:rsidRPr="00F358A0">
        <w:rPr>
          <w:bCs/>
          <w:sz w:val="24"/>
          <w:szCs w:val="24"/>
          <w:lang w:eastAsia="en-US"/>
        </w:rPr>
        <w:t xml:space="preserve"> Förderer des</w:t>
      </w:r>
      <w:r w:rsidRPr="00F358A0">
        <w:rPr>
          <w:bCs/>
          <w:spacing w:val="26"/>
          <w:sz w:val="24"/>
          <w:szCs w:val="24"/>
          <w:lang w:eastAsia="en-US"/>
        </w:rPr>
        <w:t xml:space="preserve"> </w:t>
      </w:r>
      <w:r w:rsidRPr="00F358A0">
        <w:rPr>
          <w:bCs/>
          <w:sz w:val="24"/>
          <w:szCs w:val="24"/>
          <w:lang w:eastAsia="en-US"/>
        </w:rPr>
        <w:t>Instituts</w:t>
      </w:r>
      <w:r w:rsidRPr="00F358A0">
        <w:rPr>
          <w:bCs/>
          <w:spacing w:val="1"/>
          <w:sz w:val="24"/>
          <w:szCs w:val="24"/>
          <w:lang w:eastAsia="en-US"/>
        </w:rPr>
        <w:t xml:space="preserve"> für</w:t>
      </w:r>
      <w:r w:rsidRPr="00F358A0">
        <w:rPr>
          <w:bCs/>
          <w:sz w:val="24"/>
          <w:szCs w:val="24"/>
          <w:lang w:eastAsia="en-US"/>
        </w:rPr>
        <w:t xml:space="preserve"> Luft-, Weltraum- und Cyberrecht an </w:t>
      </w:r>
      <w:r w:rsidRPr="00F358A0">
        <w:rPr>
          <w:bCs/>
          <w:spacing w:val="-1"/>
          <w:sz w:val="24"/>
          <w:szCs w:val="24"/>
          <w:lang w:eastAsia="en-US"/>
        </w:rPr>
        <w:t>der</w:t>
      </w:r>
      <w:r w:rsidRPr="00F358A0">
        <w:rPr>
          <w:bCs/>
          <w:sz w:val="24"/>
          <w:szCs w:val="24"/>
          <w:lang w:eastAsia="en-US"/>
        </w:rPr>
        <w:t xml:space="preserve"> </w:t>
      </w:r>
      <w:r w:rsidRPr="00F358A0">
        <w:rPr>
          <w:bCs/>
          <w:spacing w:val="-1"/>
          <w:sz w:val="24"/>
          <w:szCs w:val="24"/>
          <w:lang w:eastAsia="en-US"/>
        </w:rPr>
        <w:t>Universität</w:t>
      </w:r>
      <w:r w:rsidRPr="00F358A0">
        <w:rPr>
          <w:bCs/>
          <w:sz w:val="24"/>
          <w:szCs w:val="24"/>
          <w:lang w:eastAsia="en-US"/>
        </w:rPr>
        <w:t xml:space="preserve"> </w:t>
      </w:r>
      <w:r w:rsidRPr="00F358A0">
        <w:rPr>
          <w:bCs/>
          <w:spacing w:val="-1"/>
          <w:sz w:val="24"/>
          <w:szCs w:val="24"/>
          <w:lang w:eastAsia="en-US"/>
        </w:rPr>
        <w:t>zu</w:t>
      </w:r>
      <w:r w:rsidRPr="00F358A0">
        <w:rPr>
          <w:bCs/>
          <w:sz w:val="24"/>
          <w:szCs w:val="24"/>
          <w:lang w:eastAsia="en-US"/>
        </w:rPr>
        <w:t xml:space="preserve"> Köln </w:t>
      </w:r>
      <w:r w:rsidRPr="00F358A0">
        <w:rPr>
          <w:bCs/>
          <w:spacing w:val="-1"/>
          <w:sz w:val="24"/>
          <w:szCs w:val="24"/>
          <w:lang w:eastAsia="en-US"/>
        </w:rPr>
        <w:t>e.V.</w:t>
      </w:r>
    </w:p>
    <w:p w14:paraId="00BCB3D3" w14:textId="77777777" w:rsidR="009237B7" w:rsidRPr="009237B7" w:rsidRDefault="009237B7" w:rsidP="009237B7">
      <w:pPr>
        <w:framePr w:w="4801" w:h="2261" w:hRule="exact" w:wrap="auto" w:vAnchor="page" w:hAnchor="page" w:x="1581" w:y="2571" w:anchorLock="1"/>
        <w:widowControl w:val="0"/>
        <w:ind w:right="163"/>
        <w:rPr>
          <w:b/>
          <w:bCs/>
          <w:sz w:val="22"/>
          <w:szCs w:val="22"/>
          <w:lang w:eastAsia="en-US"/>
        </w:rPr>
      </w:pPr>
    </w:p>
    <w:p w14:paraId="624B58AD" w14:textId="77777777" w:rsidR="009237B7" w:rsidRDefault="009237B7" w:rsidP="009237B7">
      <w:pPr>
        <w:framePr w:w="4801" w:h="2261" w:hRule="exact" w:wrap="auto" w:vAnchor="page" w:hAnchor="page" w:x="1581" w:y="2571" w:anchorLock="1"/>
      </w:pPr>
    </w:p>
    <w:p w14:paraId="7F95D96F" w14:textId="77777777" w:rsidR="00025AE9" w:rsidRPr="00F42216" w:rsidRDefault="00520571" w:rsidP="009237B7">
      <w:pPr>
        <w:framePr w:w="4801" w:h="2261" w:hRule="exact" w:wrap="auto" w:vAnchor="page" w:hAnchor="page" w:x="1581" w:y="2571" w:anchorLock="1"/>
        <w:rPr>
          <w:rFonts w:ascii="Adobe Garamond Pro" w:hAnsi="Adobe Garamond Pro" w:cs="Adobe Garamond Pro"/>
        </w:rPr>
      </w:pPr>
      <w:r>
        <w:fldChar w:fldCharType="begin"/>
      </w:r>
      <w:r>
        <w:instrText xml:space="preserve"> IF </w:instrText>
      </w:r>
      <w:r>
        <w:rPr>
          <w:noProof/>
        </w:rPr>
        <w:fldChar w:fldCharType="begin"/>
      </w:r>
      <w:r>
        <w:rPr>
          <w:noProof/>
        </w:rPr>
        <w:instrText xml:space="preserve"> MERGEFIELD Titel </w:instrText>
      </w:r>
      <w:r>
        <w:rPr>
          <w:noProof/>
        </w:rPr>
        <w:fldChar w:fldCharType="separate"/>
      </w:r>
      <w:r w:rsidRPr="00A55192">
        <w:rPr>
          <w:noProof/>
        </w:rPr>
        <w:instrText xml:space="preserve">Dr. </w:instrText>
      </w:r>
      <w:r>
        <w:rPr>
          <w:noProof/>
        </w:rPr>
        <w:fldChar w:fldCharType="end"/>
      </w:r>
      <w:r>
        <w:instrText xml:space="preserve"> &lt;&gt; " " "" "" </w:instrText>
      </w:r>
      <w:r>
        <w:fldChar w:fldCharType="end"/>
      </w:r>
    </w:p>
    <w:p w14:paraId="32C374E8" w14:textId="77777777" w:rsidR="00025AE9" w:rsidRDefault="00025AE9" w:rsidP="00025AE9">
      <w:pPr>
        <w:spacing w:line="360" w:lineRule="auto"/>
        <w:jc w:val="both"/>
      </w:pPr>
    </w:p>
    <w:p w14:paraId="0F68AC3F" w14:textId="77777777" w:rsidR="00025AE9" w:rsidRDefault="00025AE9" w:rsidP="00025AE9">
      <w:pPr>
        <w:spacing w:line="360" w:lineRule="auto"/>
        <w:jc w:val="both"/>
      </w:pPr>
    </w:p>
    <w:p w14:paraId="3DA496B2" w14:textId="77777777" w:rsidR="00025AE9" w:rsidRDefault="00025AE9" w:rsidP="00025AE9">
      <w:pPr>
        <w:spacing w:line="360" w:lineRule="auto"/>
        <w:jc w:val="both"/>
      </w:pPr>
    </w:p>
    <w:p w14:paraId="6E361223" w14:textId="77777777" w:rsidR="00025AE9" w:rsidRDefault="00025AE9" w:rsidP="00025AE9">
      <w:pPr>
        <w:spacing w:line="360" w:lineRule="auto"/>
      </w:pPr>
    </w:p>
    <w:p w14:paraId="2B62C300" w14:textId="77777777" w:rsidR="00025AE9" w:rsidRDefault="00025AE9" w:rsidP="00025AE9">
      <w:pPr>
        <w:spacing w:line="360" w:lineRule="auto"/>
      </w:pPr>
    </w:p>
    <w:p w14:paraId="06DF9B43" w14:textId="77777777" w:rsidR="00025AE9" w:rsidRDefault="00025AE9" w:rsidP="00025AE9">
      <w:pPr>
        <w:spacing w:line="360" w:lineRule="auto"/>
      </w:pPr>
    </w:p>
    <w:p w14:paraId="4B541F06" w14:textId="77777777" w:rsidR="00ED2415" w:rsidRDefault="00ED2415" w:rsidP="00025AE9">
      <w:pPr>
        <w:spacing w:line="360" w:lineRule="auto"/>
      </w:pPr>
    </w:p>
    <w:p w14:paraId="7537002B" w14:textId="77777777" w:rsidR="00ED2415" w:rsidRPr="007B02D0" w:rsidRDefault="00ED2415" w:rsidP="00025AE9">
      <w:pPr>
        <w:spacing w:line="360" w:lineRule="auto"/>
      </w:pPr>
    </w:p>
    <w:p w14:paraId="5A0E6D67" w14:textId="77777777" w:rsidR="009237B7" w:rsidRPr="00F358A0" w:rsidRDefault="009237B7" w:rsidP="009237B7">
      <w:pPr>
        <w:widowControl w:val="0"/>
        <w:spacing w:line="245" w:lineRule="auto"/>
        <w:ind w:left="111" w:right="163"/>
        <w:outlineLvl w:val="0"/>
        <w:rPr>
          <w:sz w:val="24"/>
          <w:szCs w:val="24"/>
          <w:lang w:eastAsia="en-US"/>
        </w:rPr>
      </w:pPr>
      <w:r w:rsidRPr="00F358A0">
        <w:rPr>
          <w:b/>
          <w:bCs/>
          <w:sz w:val="24"/>
          <w:szCs w:val="24"/>
          <w:lang w:eastAsia="en-US"/>
        </w:rPr>
        <w:t xml:space="preserve">Mitgliederversammlung des Vereins der Freunde </w:t>
      </w:r>
      <w:r w:rsidRPr="00F358A0">
        <w:rPr>
          <w:b/>
          <w:bCs/>
          <w:spacing w:val="-1"/>
          <w:sz w:val="24"/>
          <w:szCs w:val="24"/>
          <w:lang w:eastAsia="en-US"/>
        </w:rPr>
        <w:t>und</w:t>
      </w:r>
      <w:r w:rsidRPr="00F358A0">
        <w:rPr>
          <w:b/>
          <w:bCs/>
          <w:sz w:val="24"/>
          <w:szCs w:val="24"/>
          <w:lang w:eastAsia="en-US"/>
        </w:rPr>
        <w:t xml:space="preserve"> Förderer des</w:t>
      </w:r>
      <w:r w:rsidRPr="00F358A0">
        <w:rPr>
          <w:b/>
          <w:bCs/>
          <w:spacing w:val="26"/>
          <w:sz w:val="24"/>
          <w:szCs w:val="24"/>
          <w:lang w:eastAsia="en-US"/>
        </w:rPr>
        <w:t xml:space="preserve"> </w:t>
      </w:r>
      <w:r w:rsidRPr="00F358A0">
        <w:rPr>
          <w:b/>
          <w:bCs/>
          <w:sz w:val="24"/>
          <w:szCs w:val="24"/>
          <w:lang w:eastAsia="en-US"/>
        </w:rPr>
        <w:t>Instituts</w:t>
      </w:r>
      <w:r w:rsidRPr="00F358A0">
        <w:rPr>
          <w:b/>
          <w:bCs/>
          <w:spacing w:val="1"/>
          <w:sz w:val="24"/>
          <w:szCs w:val="24"/>
          <w:lang w:eastAsia="en-US"/>
        </w:rPr>
        <w:t xml:space="preserve"> für</w:t>
      </w:r>
      <w:r w:rsidRPr="00F358A0">
        <w:rPr>
          <w:b/>
          <w:bCs/>
          <w:sz w:val="24"/>
          <w:szCs w:val="24"/>
          <w:lang w:eastAsia="en-US"/>
        </w:rPr>
        <w:t xml:space="preserve"> Luft-</w:t>
      </w:r>
      <w:r w:rsidRPr="00F358A0">
        <w:rPr>
          <w:b/>
          <w:bCs/>
          <w:spacing w:val="1"/>
          <w:sz w:val="24"/>
          <w:szCs w:val="24"/>
          <w:lang w:eastAsia="en-US"/>
        </w:rPr>
        <w:t xml:space="preserve">, </w:t>
      </w:r>
      <w:r w:rsidRPr="00F358A0">
        <w:rPr>
          <w:b/>
          <w:bCs/>
          <w:sz w:val="24"/>
          <w:szCs w:val="24"/>
          <w:lang w:eastAsia="en-US"/>
        </w:rPr>
        <w:t xml:space="preserve">Weltraum- und Cyberrecht an </w:t>
      </w:r>
      <w:r w:rsidRPr="00F358A0">
        <w:rPr>
          <w:b/>
          <w:bCs/>
          <w:spacing w:val="-1"/>
          <w:sz w:val="24"/>
          <w:szCs w:val="24"/>
          <w:lang w:eastAsia="en-US"/>
        </w:rPr>
        <w:t>der</w:t>
      </w:r>
      <w:r w:rsidRPr="00F358A0">
        <w:rPr>
          <w:b/>
          <w:bCs/>
          <w:sz w:val="24"/>
          <w:szCs w:val="24"/>
          <w:lang w:eastAsia="en-US"/>
        </w:rPr>
        <w:t xml:space="preserve"> </w:t>
      </w:r>
      <w:r w:rsidRPr="00F358A0">
        <w:rPr>
          <w:b/>
          <w:bCs/>
          <w:spacing w:val="-1"/>
          <w:sz w:val="24"/>
          <w:szCs w:val="24"/>
          <w:lang w:eastAsia="en-US"/>
        </w:rPr>
        <w:t>Universität</w:t>
      </w:r>
      <w:r w:rsidRPr="00F358A0">
        <w:rPr>
          <w:b/>
          <w:bCs/>
          <w:sz w:val="24"/>
          <w:szCs w:val="24"/>
          <w:lang w:eastAsia="en-US"/>
        </w:rPr>
        <w:t xml:space="preserve"> </w:t>
      </w:r>
      <w:r w:rsidRPr="00F358A0">
        <w:rPr>
          <w:b/>
          <w:bCs/>
          <w:spacing w:val="-1"/>
          <w:sz w:val="24"/>
          <w:szCs w:val="24"/>
          <w:lang w:eastAsia="en-US"/>
        </w:rPr>
        <w:t>zu</w:t>
      </w:r>
      <w:r w:rsidRPr="00F358A0">
        <w:rPr>
          <w:b/>
          <w:bCs/>
          <w:sz w:val="24"/>
          <w:szCs w:val="24"/>
          <w:lang w:eastAsia="en-US"/>
        </w:rPr>
        <w:t xml:space="preserve"> Köln </w:t>
      </w:r>
      <w:r w:rsidRPr="00F358A0">
        <w:rPr>
          <w:b/>
          <w:bCs/>
          <w:spacing w:val="-1"/>
          <w:sz w:val="24"/>
          <w:szCs w:val="24"/>
          <w:lang w:eastAsia="en-US"/>
        </w:rPr>
        <w:t>e.V.</w:t>
      </w:r>
    </w:p>
    <w:p w14:paraId="7687E4F4" w14:textId="77777777" w:rsidR="009237B7" w:rsidRPr="009237B7" w:rsidRDefault="009237B7" w:rsidP="009237B7">
      <w:pPr>
        <w:widowControl w:val="0"/>
        <w:ind w:right="163"/>
        <w:rPr>
          <w:b/>
          <w:bCs/>
          <w:sz w:val="22"/>
          <w:szCs w:val="22"/>
          <w:lang w:eastAsia="en-US"/>
        </w:rPr>
      </w:pPr>
    </w:p>
    <w:p w14:paraId="56674AFE" w14:textId="77777777" w:rsidR="009237B7" w:rsidRDefault="009237B7" w:rsidP="009237B7">
      <w:pPr>
        <w:widowControl w:val="0"/>
        <w:spacing w:before="10"/>
        <w:ind w:right="163"/>
        <w:rPr>
          <w:b/>
          <w:bCs/>
          <w:sz w:val="22"/>
          <w:szCs w:val="22"/>
          <w:lang w:eastAsia="en-US"/>
        </w:rPr>
      </w:pPr>
    </w:p>
    <w:p w14:paraId="53B4D0E8" w14:textId="77777777" w:rsidR="00ED2415" w:rsidRDefault="00ED2415" w:rsidP="009237B7">
      <w:pPr>
        <w:widowControl w:val="0"/>
        <w:spacing w:before="10"/>
        <w:ind w:right="163"/>
        <w:rPr>
          <w:b/>
          <w:bCs/>
          <w:sz w:val="22"/>
          <w:szCs w:val="22"/>
          <w:lang w:eastAsia="en-US"/>
        </w:rPr>
      </w:pPr>
    </w:p>
    <w:p w14:paraId="5ABF3DEE" w14:textId="77777777" w:rsidR="00ED2415" w:rsidRDefault="00ED2415" w:rsidP="009237B7">
      <w:pPr>
        <w:widowControl w:val="0"/>
        <w:spacing w:before="10"/>
        <w:ind w:right="163"/>
        <w:rPr>
          <w:b/>
          <w:bCs/>
          <w:sz w:val="22"/>
          <w:szCs w:val="22"/>
          <w:lang w:eastAsia="en-US"/>
        </w:rPr>
      </w:pPr>
    </w:p>
    <w:p w14:paraId="75B7B1A5" w14:textId="77777777" w:rsidR="009237B7" w:rsidRPr="00F358A0" w:rsidRDefault="009237B7" w:rsidP="009237B7">
      <w:pPr>
        <w:widowControl w:val="0"/>
        <w:ind w:left="111" w:right="163"/>
        <w:jc w:val="both"/>
        <w:rPr>
          <w:sz w:val="24"/>
          <w:szCs w:val="24"/>
          <w:lang w:eastAsia="en-US"/>
        </w:rPr>
      </w:pPr>
      <w:r w:rsidRPr="00F358A0">
        <w:rPr>
          <w:sz w:val="24"/>
          <w:szCs w:val="24"/>
          <w:lang w:eastAsia="en-US"/>
        </w:rPr>
        <w:t xml:space="preserve">Sehr </w:t>
      </w:r>
      <w:r w:rsidRPr="00F358A0">
        <w:rPr>
          <w:spacing w:val="-1"/>
          <w:sz w:val="24"/>
          <w:szCs w:val="24"/>
          <w:lang w:eastAsia="en-US"/>
        </w:rPr>
        <w:t>geehrte</w:t>
      </w:r>
      <w:r w:rsidRPr="00F358A0">
        <w:rPr>
          <w:sz w:val="24"/>
          <w:szCs w:val="24"/>
          <w:lang w:eastAsia="en-US"/>
        </w:rPr>
        <w:t xml:space="preserve"> Damen und Herren</w:t>
      </w:r>
      <w:r w:rsidRPr="00F358A0">
        <w:rPr>
          <w:spacing w:val="-1"/>
          <w:sz w:val="24"/>
          <w:szCs w:val="24"/>
          <w:lang w:eastAsia="en-US"/>
        </w:rPr>
        <w:t>,</w:t>
      </w:r>
    </w:p>
    <w:p w14:paraId="2326ED25" w14:textId="77777777" w:rsidR="009237B7" w:rsidRPr="00F358A0" w:rsidRDefault="009237B7" w:rsidP="009237B7">
      <w:pPr>
        <w:widowControl w:val="0"/>
        <w:spacing w:before="10"/>
        <w:ind w:right="163"/>
        <w:rPr>
          <w:sz w:val="24"/>
          <w:szCs w:val="24"/>
          <w:lang w:eastAsia="en-US"/>
        </w:rPr>
      </w:pPr>
    </w:p>
    <w:p w14:paraId="276474FE" w14:textId="77777777" w:rsidR="009237B7" w:rsidRPr="00F358A0" w:rsidRDefault="009237B7" w:rsidP="00C25138">
      <w:pPr>
        <w:widowControl w:val="0"/>
        <w:spacing w:line="284" w:lineRule="auto"/>
        <w:ind w:left="111" w:right="170"/>
        <w:jc w:val="both"/>
        <w:rPr>
          <w:sz w:val="24"/>
          <w:szCs w:val="24"/>
          <w:lang w:eastAsia="en-US"/>
        </w:rPr>
      </w:pPr>
      <w:r w:rsidRPr="00F358A0">
        <w:rPr>
          <w:sz w:val="24"/>
          <w:szCs w:val="24"/>
          <w:lang w:eastAsia="en-US"/>
        </w:rPr>
        <w:t xml:space="preserve">hiermit lade ich Sie zur jährlichen ordentlichen </w:t>
      </w:r>
      <w:r w:rsidR="00C25138">
        <w:rPr>
          <w:sz w:val="24"/>
          <w:szCs w:val="24"/>
          <w:lang w:eastAsia="en-US"/>
        </w:rPr>
        <w:t>M</w:t>
      </w:r>
      <w:r w:rsidRPr="00F358A0">
        <w:rPr>
          <w:sz w:val="24"/>
          <w:szCs w:val="24"/>
          <w:lang w:eastAsia="en-US"/>
        </w:rPr>
        <w:t>itglieder</w:t>
      </w:r>
      <w:r w:rsidR="00C25138">
        <w:rPr>
          <w:sz w:val="24"/>
          <w:szCs w:val="24"/>
          <w:lang w:eastAsia="en-US"/>
        </w:rPr>
        <w:t>-</w:t>
      </w:r>
      <w:r w:rsidRPr="00F358A0">
        <w:rPr>
          <w:sz w:val="24"/>
          <w:szCs w:val="24"/>
          <w:lang w:eastAsia="en-US"/>
        </w:rPr>
        <w:t>versammlung des Fördervereins am</w:t>
      </w:r>
    </w:p>
    <w:p w14:paraId="53E8F1DD" w14:textId="77777777" w:rsidR="009237B7" w:rsidRPr="00F358A0" w:rsidRDefault="009237B7" w:rsidP="009237B7">
      <w:pPr>
        <w:widowControl w:val="0"/>
        <w:spacing w:before="3"/>
        <w:ind w:right="163"/>
        <w:rPr>
          <w:sz w:val="24"/>
          <w:szCs w:val="24"/>
          <w:lang w:eastAsia="en-US"/>
        </w:rPr>
      </w:pPr>
    </w:p>
    <w:p w14:paraId="2A9390F7" w14:textId="77777777" w:rsidR="009237B7" w:rsidRPr="00F358A0" w:rsidRDefault="006206F1" w:rsidP="00F358A0">
      <w:pPr>
        <w:widowControl w:val="0"/>
        <w:ind w:right="28"/>
        <w:jc w:val="center"/>
        <w:outlineLvl w:val="0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Donnerstag, 04</w:t>
      </w:r>
      <w:r w:rsidR="00025080">
        <w:rPr>
          <w:b/>
          <w:bCs/>
          <w:sz w:val="24"/>
          <w:szCs w:val="24"/>
          <w:lang w:eastAsia="en-US"/>
        </w:rPr>
        <w:t xml:space="preserve">. </w:t>
      </w:r>
      <w:r>
        <w:rPr>
          <w:b/>
          <w:bCs/>
          <w:sz w:val="24"/>
          <w:szCs w:val="24"/>
          <w:lang w:eastAsia="en-US"/>
        </w:rPr>
        <w:t>November</w:t>
      </w:r>
      <w:r w:rsidR="00025080">
        <w:rPr>
          <w:b/>
          <w:bCs/>
          <w:sz w:val="24"/>
          <w:szCs w:val="24"/>
          <w:lang w:eastAsia="en-US"/>
        </w:rPr>
        <w:t xml:space="preserve"> 202</w:t>
      </w:r>
      <w:r>
        <w:rPr>
          <w:b/>
          <w:bCs/>
          <w:sz w:val="24"/>
          <w:szCs w:val="24"/>
          <w:lang w:eastAsia="en-US"/>
        </w:rPr>
        <w:t>1</w:t>
      </w:r>
      <w:r w:rsidR="00025080">
        <w:rPr>
          <w:b/>
          <w:bCs/>
          <w:sz w:val="24"/>
          <w:szCs w:val="24"/>
          <w:lang w:eastAsia="en-US"/>
        </w:rPr>
        <w:t>,</w:t>
      </w:r>
      <w:r w:rsidR="009237B7" w:rsidRPr="00F358A0">
        <w:rPr>
          <w:b/>
          <w:bCs/>
          <w:sz w:val="24"/>
          <w:szCs w:val="24"/>
          <w:lang w:eastAsia="en-US"/>
        </w:rPr>
        <w:t xml:space="preserve"> um 1</w:t>
      </w:r>
      <w:r w:rsidR="00ED2415">
        <w:rPr>
          <w:b/>
          <w:bCs/>
          <w:sz w:val="24"/>
          <w:szCs w:val="24"/>
          <w:lang w:eastAsia="en-US"/>
        </w:rPr>
        <w:t>6</w:t>
      </w:r>
      <w:r w:rsidR="009237B7" w:rsidRPr="00F358A0">
        <w:rPr>
          <w:b/>
          <w:bCs/>
          <w:sz w:val="24"/>
          <w:szCs w:val="24"/>
          <w:lang w:eastAsia="en-US"/>
        </w:rPr>
        <w:t xml:space="preserve">:30 </w:t>
      </w:r>
      <w:r w:rsidR="009237B7" w:rsidRPr="00F358A0">
        <w:rPr>
          <w:b/>
          <w:bCs/>
          <w:spacing w:val="-1"/>
          <w:sz w:val="24"/>
          <w:szCs w:val="24"/>
          <w:lang w:eastAsia="en-US"/>
        </w:rPr>
        <w:t>Uhr</w:t>
      </w:r>
    </w:p>
    <w:p w14:paraId="7A2D19DC" w14:textId="77777777" w:rsidR="009237B7" w:rsidRPr="00F358A0" w:rsidRDefault="009237B7" w:rsidP="009237B7">
      <w:pPr>
        <w:widowControl w:val="0"/>
        <w:spacing w:before="2"/>
        <w:ind w:right="163"/>
        <w:rPr>
          <w:b/>
          <w:bCs/>
          <w:sz w:val="24"/>
          <w:szCs w:val="24"/>
          <w:lang w:eastAsia="en-US"/>
        </w:rPr>
      </w:pPr>
    </w:p>
    <w:p w14:paraId="2F460DBA" w14:textId="77777777" w:rsidR="009237B7" w:rsidRPr="00F358A0" w:rsidRDefault="0035262E" w:rsidP="009237B7">
      <w:pPr>
        <w:widowControl w:val="0"/>
        <w:spacing w:line="284" w:lineRule="auto"/>
        <w:ind w:left="111" w:right="16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</w:t>
      </w:r>
      <w:r w:rsidR="00AA2A1E">
        <w:rPr>
          <w:sz w:val="24"/>
          <w:szCs w:val="24"/>
          <w:lang w:eastAsia="en-US"/>
        </w:rPr>
        <w:t xml:space="preserve">m Anschluss an das </w:t>
      </w:r>
      <w:r>
        <w:rPr>
          <w:sz w:val="24"/>
          <w:szCs w:val="24"/>
          <w:lang w:eastAsia="en-US"/>
        </w:rPr>
        <w:t xml:space="preserve">geplante </w:t>
      </w:r>
      <w:r w:rsidR="00AA2A1E">
        <w:rPr>
          <w:sz w:val="24"/>
          <w:szCs w:val="24"/>
          <w:lang w:eastAsia="en-US"/>
        </w:rPr>
        <w:t xml:space="preserve">Fachgespräch Luftrecht ein. </w:t>
      </w:r>
      <w:r w:rsidR="009237B7" w:rsidRPr="00F358A0">
        <w:rPr>
          <w:sz w:val="24"/>
          <w:szCs w:val="24"/>
          <w:lang w:eastAsia="en-US"/>
        </w:rPr>
        <w:t xml:space="preserve">Die </w:t>
      </w:r>
      <w:r w:rsidR="00025080">
        <w:rPr>
          <w:sz w:val="24"/>
          <w:szCs w:val="24"/>
          <w:lang w:eastAsia="en-US"/>
        </w:rPr>
        <w:t xml:space="preserve">Mitgliederversammlung </w:t>
      </w:r>
      <w:r w:rsidR="009237B7" w:rsidRPr="00F358A0">
        <w:rPr>
          <w:sz w:val="24"/>
          <w:szCs w:val="24"/>
          <w:lang w:eastAsia="en-US"/>
        </w:rPr>
        <w:t xml:space="preserve">wird </w:t>
      </w:r>
      <w:r w:rsidR="00025080">
        <w:rPr>
          <w:sz w:val="24"/>
          <w:szCs w:val="24"/>
          <w:lang w:eastAsia="en-US"/>
        </w:rPr>
        <w:t xml:space="preserve">– wie </w:t>
      </w:r>
      <w:r w:rsidR="006206F1">
        <w:rPr>
          <w:sz w:val="24"/>
          <w:szCs w:val="24"/>
          <w:lang w:eastAsia="en-US"/>
        </w:rPr>
        <w:t xml:space="preserve">auch im vergangenen </w:t>
      </w:r>
      <w:r w:rsidR="00025080">
        <w:rPr>
          <w:sz w:val="24"/>
          <w:szCs w:val="24"/>
          <w:lang w:eastAsia="en-US"/>
        </w:rPr>
        <w:t xml:space="preserve">Jahr - im Format einer Videokonferenz stattfinden. Sie erhalten nach Ihrer Anmeldung die Einwahldaten rechtzeitig vor der Mitgliederversammlung. </w:t>
      </w:r>
      <w:r w:rsidR="009237B7" w:rsidRPr="00F358A0">
        <w:rPr>
          <w:spacing w:val="-1"/>
          <w:sz w:val="24"/>
          <w:szCs w:val="24"/>
          <w:lang w:eastAsia="en-US"/>
        </w:rPr>
        <w:t>Zu-</w:t>
      </w:r>
      <w:r w:rsidR="009237B7" w:rsidRPr="00F358A0">
        <w:rPr>
          <w:spacing w:val="13"/>
          <w:sz w:val="24"/>
          <w:szCs w:val="24"/>
          <w:lang w:eastAsia="en-US"/>
        </w:rPr>
        <w:t xml:space="preserve"> </w:t>
      </w:r>
      <w:r w:rsidR="009237B7" w:rsidRPr="00F358A0">
        <w:rPr>
          <w:sz w:val="24"/>
          <w:szCs w:val="24"/>
          <w:lang w:eastAsia="en-US"/>
        </w:rPr>
        <w:t>und</w:t>
      </w:r>
      <w:r w:rsidR="009237B7" w:rsidRPr="00F358A0">
        <w:rPr>
          <w:spacing w:val="16"/>
          <w:sz w:val="24"/>
          <w:szCs w:val="24"/>
          <w:lang w:eastAsia="en-US"/>
        </w:rPr>
        <w:t xml:space="preserve"> </w:t>
      </w:r>
      <w:r w:rsidR="009237B7" w:rsidRPr="00F358A0">
        <w:rPr>
          <w:spacing w:val="-1"/>
          <w:sz w:val="24"/>
          <w:szCs w:val="24"/>
          <w:lang w:eastAsia="en-US"/>
        </w:rPr>
        <w:t>Absagen</w:t>
      </w:r>
      <w:r w:rsidR="009237B7" w:rsidRPr="00F358A0">
        <w:rPr>
          <w:spacing w:val="17"/>
          <w:sz w:val="24"/>
          <w:szCs w:val="24"/>
          <w:lang w:eastAsia="en-US"/>
        </w:rPr>
        <w:t xml:space="preserve"> </w:t>
      </w:r>
      <w:r w:rsidR="00025080">
        <w:rPr>
          <w:spacing w:val="17"/>
          <w:sz w:val="24"/>
          <w:szCs w:val="24"/>
          <w:lang w:eastAsia="en-US"/>
        </w:rPr>
        <w:t xml:space="preserve">erbitten wir </w:t>
      </w:r>
      <w:r w:rsidR="009237B7" w:rsidRPr="00F358A0">
        <w:rPr>
          <w:sz w:val="24"/>
          <w:szCs w:val="24"/>
          <w:lang w:eastAsia="en-US"/>
        </w:rPr>
        <w:t>bis</w:t>
      </w:r>
      <w:r w:rsidR="009237B7" w:rsidRPr="00F358A0">
        <w:rPr>
          <w:spacing w:val="17"/>
          <w:sz w:val="24"/>
          <w:szCs w:val="24"/>
          <w:lang w:eastAsia="en-US"/>
        </w:rPr>
        <w:t xml:space="preserve"> </w:t>
      </w:r>
      <w:r w:rsidR="009237B7" w:rsidRPr="00F358A0">
        <w:rPr>
          <w:spacing w:val="-1"/>
          <w:sz w:val="24"/>
          <w:szCs w:val="24"/>
          <w:lang w:eastAsia="en-US"/>
        </w:rPr>
        <w:t>zum</w:t>
      </w:r>
      <w:r w:rsidR="009237B7" w:rsidRPr="00F358A0">
        <w:rPr>
          <w:spacing w:val="14"/>
          <w:sz w:val="24"/>
          <w:szCs w:val="24"/>
          <w:lang w:eastAsia="en-US"/>
        </w:rPr>
        <w:t xml:space="preserve"> </w:t>
      </w:r>
      <w:r w:rsidR="00025080">
        <w:rPr>
          <w:spacing w:val="14"/>
          <w:sz w:val="24"/>
          <w:szCs w:val="24"/>
          <w:lang w:eastAsia="en-US"/>
        </w:rPr>
        <w:t>2</w:t>
      </w:r>
      <w:r w:rsidR="00E3272F">
        <w:rPr>
          <w:spacing w:val="14"/>
          <w:sz w:val="24"/>
          <w:szCs w:val="24"/>
          <w:lang w:eastAsia="en-US"/>
        </w:rPr>
        <w:t>7</w:t>
      </w:r>
      <w:r w:rsidR="00025080">
        <w:rPr>
          <w:spacing w:val="14"/>
          <w:sz w:val="24"/>
          <w:szCs w:val="24"/>
          <w:lang w:eastAsia="en-US"/>
        </w:rPr>
        <w:t>. Oktober 202</w:t>
      </w:r>
      <w:r w:rsidR="00E3272F">
        <w:rPr>
          <w:spacing w:val="14"/>
          <w:sz w:val="24"/>
          <w:szCs w:val="24"/>
          <w:lang w:eastAsia="en-US"/>
        </w:rPr>
        <w:t>1</w:t>
      </w:r>
      <w:r w:rsidR="009237B7" w:rsidRPr="00F358A0">
        <w:rPr>
          <w:b/>
          <w:spacing w:val="16"/>
          <w:sz w:val="24"/>
          <w:szCs w:val="24"/>
          <w:lang w:eastAsia="en-US"/>
        </w:rPr>
        <w:t xml:space="preserve"> </w:t>
      </w:r>
      <w:r w:rsidR="009237B7" w:rsidRPr="00F358A0">
        <w:rPr>
          <w:sz w:val="24"/>
          <w:szCs w:val="24"/>
          <w:lang w:eastAsia="en-US"/>
        </w:rPr>
        <w:t xml:space="preserve">unter </w:t>
      </w:r>
      <w:r w:rsidR="009237B7" w:rsidRPr="00A9767C">
        <w:rPr>
          <w:color w:val="0000FF"/>
          <w:spacing w:val="-1"/>
          <w:sz w:val="24"/>
          <w:szCs w:val="24"/>
          <w:u w:val="single" w:color="0000FF"/>
          <w:lang w:eastAsia="en-US"/>
        </w:rPr>
        <w:t>s</w:t>
      </w:r>
      <w:hyperlink r:id="rId7">
        <w:r w:rsidR="009237B7" w:rsidRPr="00F358A0">
          <w:rPr>
            <w:color w:val="0000FF"/>
            <w:spacing w:val="-1"/>
            <w:sz w:val="24"/>
            <w:szCs w:val="24"/>
            <w:u w:val="single" w:color="0000FF"/>
            <w:lang w:eastAsia="en-US"/>
          </w:rPr>
          <w:t>ekretariat-hobe@uni-koeln.de</w:t>
        </w:r>
      </w:hyperlink>
      <w:r w:rsidR="009237B7" w:rsidRPr="00F358A0">
        <w:rPr>
          <w:spacing w:val="-1"/>
          <w:sz w:val="24"/>
          <w:szCs w:val="24"/>
          <w:lang w:eastAsia="en-US"/>
        </w:rPr>
        <w:t>.</w:t>
      </w:r>
    </w:p>
    <w:p w14:paraId="2D895557" w14:textId="77777777" w:rsidR="009237B7" w:rsidRPr="00F358A0" w:rsidRDefault="009237B7" w:rsidP="009237B7">
      <w:pPr>
        <w:widowControl w:val="0"/>
        <w:spacing w:before="3"/>
        <w:ind w:right="163"/>
        <w:rPr>
          <w:sz w:val="24"/>
          <w:szCs w:val="24"/>
          <w:lang w:eastAsia="en-US"/>
        </w:rPr>
      </w:pPr>
    </w:p>
    <w:p w14:paraId="089BAA00" w14:textId="77777777" w:rsidR="009237B7" w:rsidRPr="00F358A0" w:rsidRDefault="009237B7" w:rsidP="009237B7">
      <w:pPr>
        <w:widowControl w:val="0"/>
        <w:spacing w:line="284" w:lineRule="auto"/>
        <w:ind w:left="111" w:right="163"/>
        <w:jc w:val="both"/>
        <w:rPr>
          <w:sz w:val="24"/>
          <w:szCs w:val="24"/>
          <w:lang w:eastAsia="en-US"/>
        </w:rPr>
      </w:pPr>
      <w:r w:rsidRPr="00F358A0">
        <w:rPr>
          <w:sz w:val="24"/>
          <w:szCs w:val="24"/>
          <w:lang w:eastAsia="en-US"/>
        </w:rPr>
        <w:t>Den Verlauf der Mitgliederversammlung</w:t>
      </w:r>
      <w:r w:rsidR="00025080">
        <w:rPr>
          <w:sz w:val="24"/>
          <w:szCs w:val="24"/>
          <w:lang w:eastAsia="en-US"/>
        </w:rPr>
        <w:t xml:space="preserve"> </w:t>
      </w:r>
      <w:r w:rsidRPr="00F358A0">
        <w:rPr>
          <w:sz w:val="24"/>
          <w:szCs w:val="24"/>
          <w:lang w:eastAsia="en-US"/>
        </w:rPr>
        <w:t>entnehmen Sie bitte der anliegenden Tagesordnung.</w:t>
      </w:r>
      <w:r w:rsidR="00A51132">
        <w:rPr>
          <w:sz w:val="24"/>
          <w:szCs w:val="24"/>
          <w:lang w:eastAsia="en-US"/>
        </w:rPr>
        <w:t xml:space="preserve"> Ein besonderes Augenmerk bitte ich darauf zu richten, dass der Vorstand neu gewählt werden muss. Der bisherige Vorstand stellt sich zur Wiederwahl. </w:t>
      </w:r>
      <w:r w:rsidR="00E46784">
        <w:rPr>
          <w:sz w:val="24"/>
          <w:szCs w:val="24"/>
          <w:lang w:eastAsia="en-US"/>
        </w:rPr>
        <w:t>Andere Wahlvorschläge können gerne bis zur Mitgliederversammlung eingereicht werden.</w:t>
      </w:r>
    </w:p>
    <w:p w14:paraId="56D568BD" w14:textId="77777777" w:rsidR="00025080" w:rsidRDefault="00025080" w:rsidP="009237B7">
      <w:pPr>
        <w:widowControl w:val="0"/>
        <w:spacing w:line="284" w:lineRule="auto"/>
        <w:ind w:left="111" w:right="163"/>
        <w:jc w:val="both"/>
        <w:rPr>
          <w:sz w:val="24"/>
          <w:szCs w:val="24"/>
          <w:lang w:eastAsia="en-US"/>
        </w:rPr>
      </w:pPr>
    </w:p>
    <w:p w14:paraId="541FF0FA" w14:textId="77777777" w:rsidR="00ED2415" w:rsidRDefault="00ED2415" w:rsidP="009237B7">
      <w:pPr>
        <w:widowControl w:val="0"/>
        <w:spacing w:line="284" w:lineRule="auto"/>
        <w:ind w:left="111" w:right="163"/>
        <w:jc w:val="both"/>
        <w:rPr>
          <w:sz w:val="24"/>
          <w:szCs w:val="24"/>
          <w:lang w:eastAsia="en-US"/>
        </w:rPr>
      </w:pPr>
    </w:p>
    <w:p w14:paraId="686C8A3F" w14:textId="77777777" w:rsidR="009237B7" w:rsidRDefault="00025080" w:rsidP="009237B7">
      <w:pPr>
        <w:widowControl w:val="0"/>
        <w:spacing w:line="284" w:lineRule="auto"/>
        <w:ind w:left="111" w:right="16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Mit besten Grüßen</w:t>
      </w:r>
    </w:p>
    <w:p w14:paraId="27009484" w14:textId="77777777" w:rsidR="009237B7" w:rsidRPr="00F358A0" w:rsidRDefault="00025080" w:rsidP="00025080">
      <w:pPr>
        <w:widowControl w:val="0"/>
        <w:spacing w:line="284" w:lineRule="auto"/>
        <w:ind w:left="111" w:right="163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 wp14:anchorId="118E9252" wp14:editId="2590046B">
            <wp:extent cx="2241978" cy="965775"/>
            <wp:effectExtent l="0" t="0" r="6350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erschrift Dr. Steinmetz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107" cy="100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E4892" w14:textId="77777777" w:rsidR="00AA2A1E" w:rsidRDefault="009237B7" w:rsidP="00AA2A1E">
      <w:pPr>
        <w:widowControl w:val="0"/>
        <w:spacing w:line="284" w:lineRule="auto"/>
        <w:ind w:left="142" w:right="163"/>
        <w:jc w:val="both"/>
        <w:rPr>
          <w:sz w:val="24"/>
          <w:szCs w:val="24"/>
          <w:lang w:eastAsia="en-US"/>
        </w:rPr>
      </w:pPr>
      <w:r w:rsidRPr="00F358A0">
        <w:rPr>
          <w:sz w:val="24"/>
          <w:szCs w:val="24"/>
          <w:lang w:eastAsia="en-US"/>
        </w:rPr>
        <w:t>Dr. Bernhard Steinmetz</w:t>
      </w:r>
      <w:r w:rsidR="00025080">
        <w:rPr>
          <w:sz w:val="24"/>
          <w:szCs w:val="24"/>
          <w:lang w:eastAsia="en-US"/>
        </w:rPr>
        <w:t xml:space="preserve"> (Vorsitzender)</w:t>
      </w:r>
    </w:p>
    <w:p w14:paraId="4242E0DB" w14:textId="77777777" w:rsidR="00ED2415" w:rsidRDefault="00ED2415" w:rsidP="00AA2A1E">
      <w:pPr>
        <w:widowControl w:val="0"/>
        <w:spacing w:line="284" w:lineRule="auto"/>
        <w:ind w:left="142" w:right="163"/>
        <w:jc w:val="both"/>
        <w:rPr>
          <w:sz w:val="24"/>
          <w:szCs w:val="24"/>
          <w:lang w:eastAsia="en-US"/>
        </w:rPr>
      </w:pPr>
    </w:p>
    <w:p w14:paraId="1AB906E8" w14:textId="77777777" w:rsidR="00ED2415" w:rsidRDefault="00ED2415" w:rsidP="00AA2A1E">
      <w:pPr>
        <w:widowControl w:val="0"/>
        <w:spacing w:line="284" w:lineRule="auto"/>
        <w:ind w:left="142" w:right="163"/>
        <w:jc w:val="both"/>
        <w:rPr>
          <w:sz w:val="24"/>
          <w:szCs w:val="24"/>
          <w:lang w:eastAsia="en-US"/>
        </w:rPr>
      </w:pPr>
    </w:p>
    <w:p w14:paraId="474AA17C" w14:textId="77777777" w:rsidR="00ED2415" w:rsidRDefault="00ED2415">
      <w:pPr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br w:type="page"/>
      </w:r>
    </w:p>
    <w:p w14:paraId="1521FC86" w14:textId="77777777" w:rsidR="00ED2415" w:rsidRDefault="00ED2415" w:rsidP="00AA2A1E">
      <w:pPr>
        <w:widowControl w:val="0"/>
        <w:spacing w:line="284" w:lineRule="auto"/>
        <w:ind w:left="142" w:right="163"/>
        <w:jc w:val="both"/>
        <w:rPr>
          <w:sz w:val="24"/>
          <w:szCs w:val="24"/>
          <w:lang w:eastAsia="en-US"/>
        </w:rPr>
      </w:pPr>
      <w:r w:rsidRPr="00ED2415">
        <w:rPr>
          <w:sz w:val="24"/>
          <w:szCs w:val="24"/>
          <w:u w:val="single"/>
          <w:lang w:eastAsia="en-US"/>
        </w:rPr>
        <w:lastRenderedPageBreak/>
        <w:t>Tagesordnung</w:t>
      </w:r>
    </w:p>
    <w:p w14:paraId="53E1586D" w14:textId="77777777" w:rsidR="00ED2415" w:rsidRDefault="00ED2415" w:rsidP="00AA2A1E">
      <w:pPr>
        <w:widowControl w:val="0"/>
        <w:spacing w:line="284" w:lineRule="auto"/>
        <w:ind w:left="142" w:right="163"/>
        <w:jc w:val="both"/>
        <w:rPr>
          <w:sz w:val="24"/>
          <w:szCs w:val="24"/>
          <w:lang w:eastAsia="en-US"/>
        </w:rPr>
      </w:pPr>
    </w:p>
    <w:p w14:paraId="070A2CD6" w14:textId="77777777" w:rsidR="000D39D4" w:rsidRPr="00F358A0" w:rsidRDefault="000D39D4" w:rsidP="000D39D4">
      <w:pPr>
        <w:widowControl w:val="0"/>
        <w:tabs>
          <w:tab w:val="left" w:pos="1134"/>
        </w:tabs>
        <w:spacing w:before="141"/>
        <w:ind w:left="111" w:right="163"/>
        <w:rPr>
          <w:rFonts w:eastAsiaTheme="minorHAnsi"/>
          <w:spacing w:val="-1"/>
          <w:sz w:val="24"/>
          <w:szCs w:val="24"/>
          <w:lang w:eastAsia="en-US"/>
        </w:rPr>
      </w:pPr>
      <w:r w:rsidRPr="00F358A0">
        <w:rPr>
          <w:rFonts w:eastAsiaTheme="minorHAnsi"/>
          <w:b/>
          <w:spacing w:val="-1"/>
          <w:sz w:val="24"/>
          <w:szCs w:val="24"/>
          <w:lang w:eastAsia="en-US"/>
        </w:rPr>
        <w:t>Top</w:t>
      </w:r>
      <w:r w:rsidRPr="00F358A0">
        <w:rPr>
          <w:rFonts w:eastAsiaTheme="minorHAnsi"/>
          <w:b/>
          <w:sz w:val="24"/>
          <w:szCs w:val="24"/>
          <w:lang w:eastAsia="en-US"/>
        </w:rPr>
        <w:t xml:space="preserve"> 1:</w:t>
      </w:r>
      <w:r w:rsidRPr="00F358A0">
        <w:rPr>
          <w:rFonts w:eastAsiaTheme="minorHAnsi"/>
          <w:b/>
          <w:sz w:val="24"/>
          <w:szCs w:val="24"/>
          <w:lang w:eastAsia="en-US"/>
        </w:rPr>
        <w:tab/>
      </w:r>
      <w:r w:rsidR="00486F64" w:rsidRPr="00F358A0">
        <w:rPr>
          <w:rFonts w:eastAsiaTheme="minorHAnsi"/>
          <w:spacing w:val="-1"/>
          <w:sz w:val="24"/>
          <w:szCs w:val="24"/>
          <w:lang w:eastAsia="en-US"/>
        </w:rPr>
        <w:t>Begrüßung</w:t>
      </w:r>
    </w:p>
    <w:p w14:paraId="2C66BC0D" w14:textId="77777777" w:rsidR="000D39D4" w:rsidRPr="00F358A0" w:rsidRDefault="000D39D4" w:rsidP="000D39D4">
      <w:pPr>
        <w:widowControl w:val="0"/>
        <w:tabs>
          <w:tab w:val="left" w:pos="1134"/>
        </w:tabs>
        <w:spacing w:before="2"/>
        <w:ind w:right="163"/>
        <w:rPr>
          <w:b/>
          <w:sz w:val="24"/>
          <w:szCs w:val="24"/>
          <w:lang w:eastAsia="en-US"/>
        </w:rPr>
      </w:pPr>
    </w:p>
    <w:p w14:paraId="7C48FBF0" w14:textId="77777777" w:rsidR="00E13CC5" w:rsidRPr="00F358A0" w:rsidRDefault="000D39D4" w:rsidP="000D39D4">
      <w:pPr>
        <w:widowControl w:val="0"/>
        <w:tabs>
          <w:tab w:val="left" w:pos="1134"/>
        </w:tabs>
        <w:spacing w:line="284" w:lineRule="auto"/>
        <w:ind w:left="1522" w:right="163" w:hanging="1412"/>
        <w:rPr>
          <w:sz w:val="24"/>
          <w:szCs w:val="24"/>
          <w:lang w:eastAsia="en-US"/>
        </w:rPr>
      </w:pPr>
      <w:r w:rsidRPr="00F358A0">
        <w:rPr>
          <w:b/>
          <w:spacing w:val="-1"/>
          <w:sz w:val="24"/>
          <w:szCs w:val="24"/>
          <w:lang w:eastAsia="en-US"/>
        </w:rPr>
        <w:t>Top</w:t>
      </w:r>
      <w:r w:rsidRPr="00F358A0">
        <w:rPr>
          <w:b/>
          <w:sz w:val="24"/>
          <w:szCs w:val="24"/>
          <w:lang w:eastAsia="en-US"/>
        </w:rPr>
        <w:t xml:space="preserve"> 2:</w:t>
      </w:r>
      <w:r w:rsidRPr="00F358A0">
        <w:rPr>
          <w:b/>
          <w:sz w:val="24"/>
          <w:szCs w:val="24"/>
          <w:lang w:eastAsia="en-US"/>
        </w:rPr>
        <w:tab/>
      </w:r>
      <w:r w:rsidRPr="00F358A0">
        <w:rPr>
          <w:sz w:val="24"/>
          <w:szCs w:val="24"/>
          <w:lang w:eastAsia="en-US"/>
        </w:rPr>
        <w:t>Jahresbericht des Institutsdirektors</w:t>
      </w:r>
    </w:p>
    <w:p w14:paraId="16F60F64" w14:textId="77777777" w:rsidR="000D39D4" w:rsidRPr="00F358A0" w:rsidRDefault="000D39D4" w:rsidP="000D39D4">
      <w:pPr>
        <w:widowControl w:val="0"/>
        <w:tabs>
          <w:tab w:val="left" w:pos="1134"/>
        </w:tabs>
        <w:spacing w:line="284" w:lineRule="auto"/>
        <w:ind w:left="1522" w:right="163" w:hanging="1412"/>
        <w:rPr>
          <w:sz w:val="24"/>
          <w:szCs w:val="24"/>
          <w:lang w:eastAsia="en-US"/>
        </w:rPr>
      </w:pPr>
    </w:p>
    <w:p w14:paraId="78B923B3" w14:textId="77777777" w:rsidR="000D39D4" w:rsidRPr="00F358A0" w:rsidRDefault="000D39D4" w:rsidP="000D39D4">
      <w:pPr>
        <w:widowControl w:val="0"/>
        <w:tabs>
          <w:tab w:val="left" w:pos="1134"/>
        </w:tabs>
        <w:spacing w:line="284" w:lineRule="auto"/>
        <w:ind w:left="1522" w:right="163" w:hanging="1412"/>
        <w:rPr>
          <w:sz w:val="24"/>
          <w:szCs w:val="24"/>
          <w:lang w:eastAsia="en-US"/>
        </w:rPr>
      </w:pPr>
      <w:r w:rsidRPr="00F358A0">
        <w:rPr>
          <w:b/>
          <w:sz w:val="24"/>
          <w:szCs w:val="24"/>
          <w:lang w:eastAsia="en-US"/>
        </w:rPr>
        <w:t>Top 3:</w:t>
      </w:r>
      <w:r w:rsidRPr="00F358A0">
        <w:rPr>
          <w:sz w:val="24"/>
          <w:szCs w:val="24"/>
          <w:lang w:eastAsia="en-US"/>
        </w:rPr>
        <w:tab/>
        <w:t>Jahresbericht</w:t>
      </w:r>
      <w:r w:rsidRPr="00F358A0">
        <w:rPr>
          <w:spacing w:val="1"/>
          <w:sz w:val="24"/>
          <w:szCs w:val="24"/>
          <w:lang w:eastAsia="en-US"/>
        </w:rPr>
        <w:t xml:space="preserve"> </w:t>
      </w:r>
      <w:r w:rsidRPr="00F358A0">
        <w:rPr>
          <w:sz w:val="24"/>
          <w:szCs w:val="24"/>
          <w:lang w:eastAsia="en-US"/>
        </w:rPr>
        <w:t>des Vorstands</w:t>
      </w:r>
    </w:p>
    <w:p w14:paraId="719B88F4" w14:textId="77777777" w:rsidR="000D39D4" w:rsidRPr="00F358A0" w:rsidRDefault="000D39D4" w:rsidP="000D39D4">
      <w:pPr>
        <w:widowControl w:val="0"/>
        <w:tabs>
          <w:tab w:val="left" w:pos="1134"/>
        </w:tabs>
        <w:spacing w:before="3"/>
        <w:ind w:right="163" w:firstLine="110"/>
        <w:rPr>
          <w:rFonts w:eastAsiaTheme="minorHAnsi"/>
          <w:b/>
          <w:sz w:val="24"/>
          <w:szCs w:val="24"/>
          <w:lang w:eastAsia="en-US"/>
        </w:rPr>
      </w:pPr>
    </w:p>
    <w:p w14:paraId="76E1ED73" w14:textId="77777777" w:rsidR="000D39D4" w:rsidRPr="00F358A0" w:rsidRDefault="000D39D4" w:rsidP="000D39D4">
      <w:pPr>
        <w:widowControl w:val="0"/>
        <w:tabs>
          <w:tab w:val="left" w:pos="1134"/>
        </w:tabs>
        <w:spacing w:before="3"/>
        <w:ind w:right="163" w:firstLine="110"/>
        <w:rPr>
          <w:sz w:val="24"/>
          <w:szCs w:val="24"/>
          <w:lang w:eastAsia="en-US"/>
        </w:rPr>
      </w:pPr>
      <w:r w:rsidRPr="00F358A0">
        <w:rPr>
          <w:rFonts w:eastAsiaTheme="minorHAnsi"/>
          <w:b/>
          <w:sz w:val="24"/>
          <w:szCs w:val="24"/>
          <w:lang w:eastAsia="en-US"/>
        </w:rPr>
        <w:t>Top 4:</w:t>
      </w:r>
      <w:r w:rsidRPr="00F358A0">
        <w:rPr>
          <w:rFonts w:eastAsiaTheme="minorHAnsi"/>
          <w:b/>
          <w:sz w:val="24"/>
          <w:szCs w:val="24"/>
          <w:lang w:eastAsia="en-US"/>
        </w:rPr>
        <w:tab/>
      </w:r>
      <w:r w:rsidRPr="00F358A0">
        <w:rPr>
          <w:rFonts w:eastAsiaTheme="minorHAnsi"/>
          <w:sz w:val="24"/>
          <w:szCs w:val="24"/>
          <w:lang w:eastAsia="en-US"/>
        </w:rPr>
        <w:t>Bericht</w:t>
      </w:r>
      <w:r w:rsidRPr="00F358A0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F358A0">
        <w:rPr>
          <w:rFonts w:eastAsiaTheme="minorHAnsi"/>
          <w:sz w:val="24"/>
          <w:szCs w:val="24"/>
          <w:lang w:eastAsia="en-US"/>
        </w:rPr>
        <w:t xml:space="preserve">des </w:t>
      </w:r>
      <w:r w:rsidRPr="00F358A0">
        <w:rPr>
          <w:rFonts w:eastAsiaTheme="minorHAnsi"/>
          <w:spacing w:val="-1"/>
          <w:sz w:val="24"/>
          <w:szCs w:val="24"/>
          <w:lang w:eastAsia="en-US"/>
        </w:rPr>
        <w:t>Schatzmeisters</w:t>
      </w:r>
      <w:r w:rsidRPr="00F358A0">
        <w:rPr>
          <w:rFonts w:eastAsiaTheme="minorHAnsi"/>
          <w:sz w:val="24"/>
          <w:szCs w:val="24"/>
          <w:lang w:eastAsia="en-US"/>
        </w:rPr>
        <w:t xml:space="preserve"> /</w:t>
      </w:r>
      <w:r w:rsidRPr="00F358A0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F358A0">
        <w:rPr>
          <w:rFonts w:eastAsiaTheme="minorHAnsi"/>
          <w:spacing w:val="-1"/>
          <w:sz w:val="24"/>
          <w:szCs w:val="24"/>
          <w:lang w:eastAsia="en-US"/>
        </w:rPr>
        <w:t>Vorlage</w:t>
      </w:r>
      <w:r w:rsidRPr="00F358A0">
        <w:rPr>
          <w:rFonts w:eastAsiaTheme="minorHAnsi"/>
          <w:sz w:val="24"/>
          <w:szCs w:val="24"/>
          <w:lang w:eastAsia="en-US"/>
        </w:rPr>
        <w:t xml:space="preserve"> der Jahresrechnung</w:t>
      </w:r>
    </w:p>
    <w:p w14:paraId="545F5BDF" w14:textId="77777777" w:rsidR="000D39D4" w:rsidRPr="00F358A0" w:rsidRDefault="000D39D4" w:rsidP="000D39D4">
      <w:pPr>
        <w:widowControl w:val="0"/>
        <w:tabs>
          <w:tab w:val="left" w:pos="1134"/>
        </w:tabs>
        <w:spacing w:before="3"/>
        <w:ind w:right="163"/>
        <w:rPr>
          <w:sz w:val="24"/>
          <w:szCs w:val="24"/>
          <w:lang w:eastAsia="en-US"/>
        </w:rPr>
      </w:pPr>
    </w:p>
    <w:p w14:paraId="69546708" w14:textId="77777777" w:rsidR="006206F1" w:rsidRDefault="000D39D4" w:rsidP="00486F64">
      <w:pPr>
        <w:widowControl w:val="0"/>
        <w:tabs>
          <w:tab w:val="left" w:pos="1134"/>
        </w:tabs>
        <w:ind w:left="1134" w:right="163" w:hanging="1023"/>
        <w:rPr>
          <w:rFonts w:eastAsiaTheme="minorHAnsi"/>
          <w:sz w:val="24"/>
          <w:szCs w:val="24"/>
          <w:lang w:eastAsia="en-US"/>
        </w:rPr>
      </w:pPr>
      <w:r w:rsidRPr="00F358A0">
        <w:rPr>
          <w:rFonts w:eastAsiaTheme="minorHAnsi"/>
          <w:b/>
          <w:spacing w:val="-1"/>
          <w:sz w:val="24"/>
          <w:szCs w:val="24"/>
          <w:lang w:eastAsia="en-US"/>
        </w:rPr>
        <w:t>Top 5</w:t>
      </w:r>
      <w:r w:rsidRPr="00F358A0">
        <w:rPr>
          <w:rFonts w:eastAsiaTheme="minorHAnsi"/>
          <w:b/>
          <w:sz w:val="24"/>
          <w:szCs w:val="24"/>
          <w:lang w:eastAsia="en-US"/>
        </w:rPr>
        <w:t>:</w:t>
      </w:r>
      <w:r w:rsidRPr="00F358A0">
        <w:rPr>
          <w:rFonts w:eastAsiaTheme="minorHAnsi"/>
          <w:b/>
          <w:sz w:val="24"/>
          <w:szCs w:val="24"/>
          <w:lang w:eastAsia="en-US"/>
        </w:rPr>
        <w:tab/>
      </w:r>
      <w:r w:rsidRPr="00F358A0">
        <w:rPr>
          <w:rFonts w:eastAsiaTheme="minorHAnsi"/>
          <w:sz w:val="24"/>
          <w:szCs w:val="24"/>
          <w:lang w:eastAsia="en-US"/>
        </w:rPr>
        <w:t xml:space="preserve">Bericht der Kassenprüfer </w:t>
      </w:r>
    </w:p>
    <w:p w14:paraId="660182C2" w14:textId="77777777" w:rsidR="000D39D4" w:rsidRPr="00F358A0" w:rsidRDefault="000D39D4" w:rsidP="000D39D4">
      <w:pPr>
        <w:widowControl w:val="0"/>
        <w:tabs>
          <w:tab w:val="left" w:pos="709"/>
        </w:tabs>
        <w:ind w:left="111" w:right="163"/>
        <w:rPr>
          <w:sz w:val="24"/>
          <w:szCs w:val="24"/>
          <w:lang w:eastAsia="en-US"/>
        </w:rPr>
      </w:pPr>
    </w:p>
    <w:p w14:paraId="6302390C" w14:textId="77777777" w:rsidR="00486F64" w:rsidRPr="00F358A0" w:rsidRDefault="000D39D4" w:rsidP="000D39D4">
      <w:pPr>
        <w:widowControl w:val="0"/>
        <w:tabs>
          <w:tab w:val="left" w:pos="1134"/>
        </w:tabs>
        <w:ind w:left="1440" w:right="163" w:hanging="1329"/>
        <w:rPr>
          <w:rFonts w:eastAsiaTheme="minorHAnsi"/>
          <w:sz w:val="24"/>
          <w:szCs w:val="24"/>
          <w:lang w:eastAsia="en-US"/>
        </w:rPr>
      </w:pPr>
      <w:r w:rsidRPr="00F358A0">
        <w:rPr>
          <w:b/>
          <w:sz w:val="24"/>
          <w:szCs w:val="24"/>
          <w:lang w:eastAsia="en-US"/>
        </w:rPr>
        <w:t>Top 6</w:t>
      </w:r>
      <w:r w:rsidRPr="00F358A0">
        <w:rPr>
          <w:sz w:val="24"/>
          <w:szCs w:val="24"/>
          <w:lang w:eastAsia="en-US"/>
        </w:rPr>
        <w:t xml:space="preserve">: </w:t>
      </w:r>
      <w:r w:rsidRPr="00F358A0">
        <w:rPr>
          <w:sz w:val="24"/>
          <w:szCs w:val="24"/>
          <w:lang w:eastAsia="en-US"/>
        </w:rPr>
        <w:tab/>
      </w:r>
      <w:r w:rsidRPr="00F358A0">
        <w:rPr>
          <w:rFonts w:eastAsiaTheme="minorHAnsi"/>
          <w:spacing w:val="-1"/>
          <w:sz w:val="24"/>
          <w:szCs w:val="24"/>
          <w:lang w:eastAsia="en-US"/>
        </w:rPr>
        <w:t xml:space="preserve">Genehmigung </w:t>
      </w:r>
      <w:r w:rsidRPr="00F358A0">
        <w:rPr>
          <w:rFonts w:eastAsiaTheme="minorHAnsi"/>
          <w:sz w:val="24"/>
          <w:szCs w:val="24"/>
          <w:lang w:eastAsia="en-US"/>
        </w:rPr>
        <w:t xml:space="preserve">Jahresbericht und Jahresrechnung und </w:t>
      </w:r>
    </w:p>
    <w:p w14:paraId="675362C4" w14:textId="77777777" w:rsidR="000D39D4" w:rsidRPr="00F358A0" w:rsidRDefault="006206F1" w:rsidP="000D39D4">
      <w:pPr>
        <w:widowControl w:val="0"/>
        <w:tabs>
          <w:tab w:val="left" w:pos="1134"/>
        </w:tabs>
        <w:ind w:left="1440" w:right="163" w:hanging="1329"/>
        <w:rPr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0D39D4" w:rsidRPr="00F358A0">
        <w:rPr>
          <w:rFonts w:eastAsiaTheme="minorHAnsi"/>
          <w:sz w:val="24"/>
          <w:szCs w:val="24"/>
          <w:lang w:eastAsia="en-US"/>
        </w:rPr>
        <w:t>Entlastung</w:t>
      </w:r>
      <w:r w:rsidR="000D39D4" w:rsidRPr="00F358A0">
        <w:rPr>
          <w:rFonts w:eastAsiaTheme="minorHAnsi"/>
          <w:spacing w:val="-3"/>
          <w:sz w:val="24"/>
          <w:szCs w:val="24"/>
          <w:lang w:eastAsia="en-US"/>
        </w:rPr>
        <w:t xml:space="preserve"> </w:t>
      </w:r>
      <w:r w:rsidR="00E13CC5" w:rsidRPr="00F358A0">
        <w:rPr>
          <w:rFonts w:eastAsiaTheme="minorHAnsi"/>
          <w:spacing w:val="-3"/>
          <w:sz w:val="24"/>
          <w:szCs w:val="24"/>
          <w:lang w:eastAsia="en-US"/>
        </w:rPr>
        <w:t>des V</w:t>
      </w:r>
      <w:r w:rsidR="000D39D4" w:rsidRPr="00F358A0">
        <w:rPr>
          <w:rFonts w:eastAsiaTheme="minorHAnsi"/>
          <w:sz w:val="24"/>
          <w:szCs w:val="24"/>
          <w:lang w:eastAsia="en-US"/>
        </w:rPr>
        <w:t>orstand</w:t>
      </w:r>
      <w:r w:rsidR="00E13CC5" w:rsidRPr="00F358A0">
        <w:rPr>
          <w:rFonts w:eastAsiaTheme="minorHAnsi"/>
          <w:sz w:val="24"/>
          <w:szCs w:val="24"/>
          <w:lang w:eastAsia="en-US"/>
        </w:rPr>
        <w:t>s</w:t>
      </w:r>
    </w:p>
    <w:p w14:paraId="0500D824" w14:textId="77777777" w:rsidR="000D39D4" w:rsidRDefault="000D39D4" w:rsidP="000D39D4">
      <w:pPr>
        <w:widowControl w:val="0"/>
        <w:tabs>
          <w:tab w:val="left" w:pos="1134"/>
        </w:tabs>
        <w:spacing w:before="2"/>
        <w:ind w:right="163"/>
        <w:rPr>
          <w:sz w:val="24"/>
          <w:szCs w:val="24"/>
          <w:lang w:eastAsia="en-US"/>
        </w:rPr>
      </w:pPr>
    </w:p>
    <w:p w14:paraId="0C7095E1" w14:textId="77777777" w:rsidR="006206F1" w:rsidRDefault="006206F1" w:rsidP="006206F1">
      <w:pPr>
        <w:widowControl w:val="0"/>
        <w:tabs>
          <w:tab w:val="left" w:pos="1134"/>
        </w:tabs>
        <w:ind w:left="1134" w:right="163" w:hanging="1023"/>
        <w:rPr>
          <w:rFonts w:eastAsiaTheme="minorHAnsi"/>
          <w:sz w:val="24"/>
          <w:szCs w:val="24"/>
          <w:lang w:eastAsia="en-US"/>
        </w:rPr>
      </w:pPr>
      <w:r w:rsidRPr="006206F1">
        <w:rPr>
          <w:rFonts w:eastAsiaTheme="minorHAnsi"/>
          <w:b/>
          <w:sz w:val="24"/>
          <w:szCs w:val="24"/>
          <w:lang w:eastAsia="en-US"/>
        </w:rPr>
        <w:t>Top 7</w:t>
      </w:r>
      <w:r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ab/>
        <w:t>Wahl des Vorstands</w:t>
      </w:r>
    </w:p>
    <w:p w14:paraId="56328013" w14:textId="77777777" w:rsidR="006206F1" w:rsidRDefault="006206F1" w:rsidP="006206F1">
      <w:pPr>
        <w:widowControl w:val="0"/>
        <w:tabs>
          <w:tab w:val="left" w:pos="1134"/>
        </w:tabs>
        <w:ind w:left="1134" w:right="163" w:hanging="1023"/>
        <w:rPr>
          <w:rFonts w:eastAsiaTheme="minorHAnsi"/>
          <w:sz w:val="24"/>
          <w:szCs w:val="24"/>
          <w:lang w:eastAsia="en-US"/>
        </w:rPr>
      </w:pPr>
    </w:p>
    <w:p w14:paraId="6A68409A" w14:textId="77777777" w:rsidR="006206F1" w:rsidRPr="00F358A0" w:rsidRDefault="006206F1" w:rsidP="006206F1">
      <w:pPr>
        <w:widowControl w:val="0"/>
        <w:tabs>
          <w:tab w:val="left" w:pos="1134"/>
        </w:tabs>
        <w:ind w:left="1134" w:right="163" w:hanging="1023"/>
        <w:rPr>
          <w:rFonts w:eastAsiaTheme="minorHAnsi"/>
          <w:sz w:val="24"/>
          <w:szCs w:val="24"/>
          <w:lang w:eastAsia="en-US"/>
        </w:rPr>
      </w:pPr>
      <w:r w:rsidRPr="006206F1">
        <w:rPr>
          <w:rFonts w:eastAsiaTheme="minorHAnsi"/>
          <w:b/>
          <w:sz w:val="24"/>
          <w:szCs w:val="24"/>
          <w:lang w:eastAsia="en-US"/>
        </w:rPr>
        <w:t>Top 8</w:t>
      </w:r>
      <w:r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ab/>
      </w:r>
      <w:r w:rsidRPr="00F358A0">
        <w:rPr>
          <w:rFonts w:eastAsiaTheme="minorHAnsi"/>
          <w:sz w:val="24"/>
          <w:szCs w:val="24"/>
          <w:lang w:eastAsia="en-US"/>
        </w:rPr>
        <w:t>Wahl der</w:t>
      </w:r>
      <w:r w:rsidRPr="00F358A0">
        <w:rPr>
          <w:rFonts w:eastAsiaTheme="minorHAnsi"/>
          <w:spacing w:val="18"/>
          <w:sz w:val="24"/>
          <w:szCs w:val="24"/>
          <w:lang w:eastAsia="en-US"/>
        </w:rPr>
        <w:t xml:space="preserve"> </w:t>
      </w:r>
      <w:r w:rsidRPr="00F358A0">
        <w:rPr>
          <w:rFonts w:eastAsiaTheme="minorHAnsi"/>
          <w:sz w:val="24"/>
          <w:szCs w:val="24"/>
          <w:lang w:eastAsia="en-US"/>
        </w:rPr>
        <w:t>Kassenprüfer</w:t>
      </w:r>
      <w:r w:rsidRPr="00F358A0">
        <w:rPr>
          <w:rFonts w:eastAsiaTheme="minorHAnsi"/>
          <w:spacing w:val="18"/>
          <w:sz w:val="24"/>
          <w:szCs w:val="24"/>
          <w:lang w:eastAsia="en-US"/>
        </w:rPr>
        <w:t xml:space="preserve"> </w:t>
      </w:r>
      <w:r w:rsidRPr="00F358A0">
        <w:rPr>
          <w:rFonts w:eastAsiaTheme="minorHAnsi"/>
          <w:sz w:val="24"/>
          <w:szCs w:val="24"/>
          <w:lang w:eastAsia="en-US"/>
        </w:rPr>
        <w:t>für</w:t>
      </w:r>
      <w:r w:rsidRPr="00F358A0">
        <w:rPr>
          <w:rFonts w:eastAsiaTheme="minorHAnsi"/>
          <w:spacing w:val="28"/>
          <w:sz w:val="24"/>
          <w:szCs w:val="24"/>
          <w:lang w:eastAsia="en-US"/>
        </w:rPr>
        <w:t xml:space="preserve"> das </w:t>
      </w:r>
      <w:r w:rsidRPr="00F358A0">
        <w:rPr>
          <w:rFonts w:eastAsiaTheme="minorHAnsi"/>
          <w:sz w:val="24"/>
          <w:szCs w:val="24"/>
          <w:lang w:eastAsia="en-US"/>
        </w:rPr>
        <w:t>Geschäftsjahr</w:t>
      </w:r>
      <w:r w:rsidRPr="00F358A0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2021</w:t>
      </w:r>
    </w:p>
    <w:p w14:paraId="3C833CC5" w14:textId="77777777" w:rsidR="006206F1" w:rsidRDefault="006206F1" w:rsidP="000D39D4">
      <w:pPr>
        <w:widowControl w:val="0"/>
        <w:tabs>
          <w:tab w:val="left" w:pos="1134"/>
        </w:tabs>
        <w:spacing w:before="2"/>
        <w:ind w:right="163"/>
        <w:rPr>
          <w:sz w:val="24"/>
          <w:szCs w:val="24"/>
          <w:lang w:eastAsia="en-US"/>
        </w:rPr>
      </w:pPr>
    </w:p>
    <w:p w14:paraId="11BF2FD4" w14:textId="77777777" w:rsidR="000D39D4" w:rsidRPr="00F358A0" w:rsidRDefault="00025080" w:rsidP="000D39D4">
      <w:pPr>
        <w:widowControl w:val="0"/>
        <w:tabs>
          <w:tab w:val="left" w:pos="1134"/>
          <w:tab w:val="left" w:pos="1527"/>
        </w:tabs>
        <w:ind w:left="111" w:right="163"/>
        <w:rPr>
          <w:sz w:val="24"/>
          <w:szCs w:val="24"/>
          <w:lang w:eastAsia="en-US"/>
        </w:rPr>
      </w:pPr>
      <w:r>
        <w:rPr>
          <w:rFonts w:eastAsiaTheme="minorHAnsi"/>
          <w:b/>
          <w:spacing w:val="-1"/>
          <w:sz w:val="24"/>
          <w:szCs w:val="24"/>
          <w:lang w:eastAsia="en-US"/>
        </w:rPr>
        <w:t>T</w:t>
      </w:r>
      <w:r w:rsidR="000D39D4" w:rsidRPr="00F358A0">
        <w:rPr>
          <w:rFonts w:eastAsiaTheme="minorHAnsi"/>
          <w:b/>
          <w:spacing w:val="-1"/>
          <w:sz w:val="24"/>
          <w:szCs w:val="24"/>
          <w:lang w:eastAsia="en-US"/>
        </w:rPr>
        <w:t>op</w:t>
      </w:r>
      <w:r w:rsidR="000D39D4" w:rsidRPr="00F358A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206F1">
        <w:rPr>
          <w:rFonts w:eastAsiaTheme="minorHAnsi"/>
          <w:b/>
          <w:sz w:val="24"/>
          <w:szCs w:val="24"/>
          <w:lang w:eastAsia="en-US"/>
        </w:rPr>
        <w:t>9</w:t>
      </w:r>
      <w:r>
        <w:rPr>
          <w:rFonts w:eastAsiaTheme="minorHAnsi"/>
          <w:b/>
          <w:sz w:val="24"/>
          <w:szCs w:val="24"/>
          <w:lang w:eastAsia="en-US"/>
        </w:rPr>
        <w:t>:</w:t>
      </w:r>
      <w:r w:rsidR="000D39D4" w:rsidRPr="00F358A0">
        <w:rPr>
          <w:rFonts w:eastAsiaTheme="minorHAnsi"/>
          <w:b/>
          <w:spacing w:val="-1"/>
          <w:sz w:val="24"/>
          <w:szCs w:val="24"/>
          <w:lang w:eastAsia="en-US"/>
        </w:rPr>
        <w:tab/>
      </w:r>
      <w:r w:rsidR="000D39D4" w:rsidRPr="00F358A0">
        <w:rPr>
          <w:rFonts w:eastAsiaTheme="minorHAnsi"/>
          <w:sz w:val="24"/>
          <w:szCs w:val="24"/>
          <w:lang w:eastAsia="en-US"/>
        </w:rPr>
        <w:t>Verschiedenes</w:t>
      </w:r>
      <w:r w:rsidR="00E3272F">
        <w:rPr>
          <w:rFonts w:eastAsiaTheme="minorHAnsi"/>
          <w:sz w:val="24"/>
          <w:szCs w:val="24"/>
          <w:lang w:eastAsia="en-US"/>
        </w:rPr>
        <w:t xml:space="preserve"> </w:t>
      </w:r>
    </w:p>
    <w:p w14:paraId="6E9A9ED2" w14:textId="77777777" w:rsidR="00025AE9" w:rsidRPr="00F358A0" w:rsidRDefault="00025AE9" w:rsidP="000D39D4">
      <w:pPr>
        <w:tabs>
          <w:tab w:val="left" w:pos="1134"/>
        </w:tabs>
        <w:rPr>
          <w:sz w:val="24"/>
          <w:szCs w:val="24"/>
        </w:rPr>
      </w:pPr>
    </w:p>
    <w:p w14:paraId="3CCBD114" w14:textId="77777777" w:rsidR="00025AE9" w:rsidRPr="00F358A0" w:rsidRDefault="00025AE9" w:rsidP="000D39D4">
      <w:pPr>
        <w:tabs>
          <w:tab w:val="left" w:pos="1134"/>
        </w:tabs>
        <w:rPr>
          <w:sz w:val="24"/>
          <w:szCs w:val="24"/>
        </w:rPr>
      </w:pPr>
    </w:p>
    <w:p w14:paraId="7220D098" w14:textId="77777777" w:rsidR="00025AE9" w:rsidRPr="00F358A0" w:rsidRDefault="00025AE9" w:rsidP="000D39D4">
      <w:pPr>
        <w:tabs>
          <w:tab w:val="left" w:pos="1134"/>
        </w:tabs>
        <w:rPr>
          <w:sz w:val="24"/>
          <w:szCs w:val="24"/>
        </w:rPr>
      </w:pPr>
    </w:p>
    <w:p w14:paraId="6FEF395F" w14:textId="77777777" w:rsidR="00025AE9" w:rsidRPr="00F358A0" w:rsidRDefault="00025AE9" w:rsidP="000D39D4">
      <w:pPr>
        <w:tabs>
          <w:tab w:val="left" w:pos="1134"/>
        </w:tabs>
        <w:rPr>
          <w:sz w:val="24"/>
          <w:szCs w:val="24"/>
        </w:rPr>
      </w:pPr>
    </w:p>
    <w:p w14:paraId="4778EFEA" w14:textId="77777777" w:rsidR="00025AE9" w:rsidRPr="00F358A0" w:rsidRDefault="00025AE9" w:rsidP="000D39D4">
      <w:pPr>
        <w:tabs>
          <w:tab w:val="left" w:pos="1134"/>
        </w:tabs>
        <w:rPr>
          <w:sz w:val="24"/>
          <w:szCs w:val="24"/>
        </w:rPr>
      </w:pPr>
    </w:p>
    <w:p w14:paraId="0598CE56" w14:textId="77777777" w:rsidR="00025AE9" w:rsidRPr="00F358A0" w:rsidRDefault="00025AE9" w:rsidP="000D39D4">
      <w:pPr>
        <w:tabs>
          <w:tab w:val="left" w:pos="1134"/>
        </w:tabs>
        <w:rPr>
          <w:sz w:val="24"/>
          <w:szCs w:val="24"/>
        </w:rPr>
      </w:pPr>
    </w:p>
    <w:p w14:paraId="5230630D" w14:textId="77777777" w:rsidR="00025AE9" w:rsidRPr="00F358A0" w:rsidRDefault="00025AE9" w:rsidP="000D39D4">
      <w:pPr>
        <w:tabs>
          <w:tab w:val="left" w:pos="1134"/>
        </w:tabs>
        <w:rPr>
          <w:sz w:val="24"/>
          <w:szCs w:val="24"/>
        </w:rPr>
      </w:pPr>
    </w:p>
    <w:p w14:paraId="2554D133" w14:textId="77777777" w:rsidR="00025AE9" w:rsidRPr="00F358A0" w:rsidRDefault="00025AE9" w:rsidP="00025AE9">
      <w:pPr>
        <w:rPr>
          <w:sz w:val="24"/>
          <w:szCs w:val="24"/>
        </w:rPr>
      </w:pPr>
    </w:p>
    <w:p w14:paraId="41EA6572" w14:textId="77777777" w:rsidR="00025AE9" w:rsidRPr="00F358A0" w:rsidRDefault="00025AE9" w:rsidP="00025AE9">
      <w:pPr>
        <w:rPr>
          <w:sz w:val="24"/>
          <w:szCs w:val="24"/>
        </w:rPr>
      </w:pPr>
    </w:p>
    <w:p w14:paraId="5842B109" w14:textId="77777777" w:rsidR="00025AE9" w:rsidRPr="00F358A0" w:rsidRDefault="00025AE9" w:rsidP="00025AE9">
      <w:pPr>
        <w:rPr>
          <w:sz w:val="24"/>
          <w:szCs w:val="24"/>
        </w:rPr>
      </w:pPr>
    </w:p>
    <w:sectPr w:rsidR="00025AE9" w:rsidRPr="00F358A0" w:rsidSect="00F358A0">
      <w:headerReference w:type="default" r:id="rId9"/>
      <w:headerReference w:type="first" r:id="rId10"/>
      <w:footerReference w:type="first" r:id="rId11"/>
      <w:pgSz w:w="11907" w:h="16840" w:code="9"/>
      <w:pgMar w:top="2835" w:right="3402" w:bottom="2127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B083" w14:textId="77777777" w:rsidR="005A4D41" w:rsidRDefault="005A4D41">
      <w:r>
        <w:separator/>
      </w:r>
    </w:p>
  </w:endnote>
  <w:endnote w:type="continuationSeparator" w:id="0">
    <w:p w14:paraId="42AB16E8" w14:textId="77777777" w:rsidR="005A4D41" w:rsidRDefault="005A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6A96" w14:textId="77777777" w:rsidR="00C25138" w:rsidRPr="005A7538" w:rsidRDefault="00C25138" w:rsidP="00025AE9">
    <w:pPr>
      <w:pStyle w:val="Fuzeile"/>
      <w:jc w:val="right"/>
      <w:rPr>
        <w:rFonts w:ascii="Helvetica" w:hAnsi="Helvetica" w:cs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524B" w14:textId="77777777" w:rsidR="005A4D41" w:rsidRDefault="005A4D41">
      <w:r>
        <w:separator/>
      </w:r>
    </w:p>
  </w:footnote>
  <w:footnote w:type="continuationSeparator" w:id="0">
    <w:p w14:paraId="47629839" w14:textId="77777777" w:rsidR="005A4D41" w:rsidRDefault="005A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E6D1" w14:textId="77777777" w:rsidR="00C25138" w:rsidRPr="00576DEA" w:rsidRDefault="00C25138" w:rsidP="00025AE9">
    <w:pPr>
      <w:pStyle w:val="Kopfzeile"/>
      <w:jc w:val="right"/>
      <w:rPr>
        <w:rFonts w:ascii="Helvetica" w:hAnsi="Helvetica" w:cs="Helvetica"/>
        <w:sz w:val="16"/>
        <w:szCs w:val="16"/>
      </w:rPr>
    </w:pPr>
    <w:r w:rsidRPr="00576DEA">
      <w:rPr>
        <w:rFonts w:ascii="Helvetica" w:hAnsi="Helvetica" w:cs="Helvetica"/>
        <w:sz w:val="16"/>
        <w:szCs w:val="16"/>
      </w:rPr>
      <w:t xml:space="preserve">Seite </w:t>
    </w:r>
    <w:r w:rsidRPr="00576DEA">
      <w:rPr>
        <w:rFonts w:ascii="Helvetica" w:hAnsi="Helvetica" w:cs="Helvetica"/>
        <w:sz w:val="16"/>
        <w:szCs w:val="16"/>
      </w:rPr>
      <w:fldChar w:fldCharType="begin"/>
    </w:r>
    <w:r w:rsidRPr="00576DEA">
      <w:rPr>
        <w:rFonts w:ascii="Helvetica" w:hAnsi="Helvetica" w:cs="Helvetica"/>
        <w:sz w:val="16"/>
        <w:szCs w:val="16"/>
      </w:rPr>
      <w:instrText xml:space="preserve"> PAGE </w:instrText>
    </w:r>
    <w:r w:rsidRPr="00576DEA">
      <w:rPr>
        <w:rFonts w:ascii="Helvetica" w:hAnsi="Helvetica" w:cs="Helvetica"/>
        <w:sz w:val="16"/>
        <w:szCs w:val="16"/>
      </w:rPr>
      <w:fldChar w:fldCharType="separate"/>
    </w:r>
    <w:r w:rsidR="00ED2415">
      <w:rPr>
        <w:rFonts w:ascii="Helvetica" w:hAnsi="Helvetica" w:cs="Helvetica"/>
        <w:noProof/>
        <w:sz w:val="16"/>
        <w:szCs w:val="16"/>
      </w:rPr>
      <w:t>2</w:t>
    </w:r>
    <w:r w:rsidRPr="00576DEA">
      <w:rPr>
        <w:rFonts w:ascii="Helvetica" w:hAnsi="Helvetica" w:cs="Helvetica"/>
        <w:sz w:val="16"/>
        <w:szCs w:val="16"/>
      </w:rPr>
      <w:fldChar w:fldCharType="end"/>
    </w:r>
    <w:r w:rsidRPr="00576DEA">
      <w:rPr>
        <w:rFonts w:ascii="Helvetica" w:hAnsi="Helvetica" w:cs="Helvetica"/>
        <w:sz w:val="16"/>
        <w:szCs w:val="16"/>
      </w:rPr>
      <w:t xml:space="preserve"> von </w:t>
    </w:r>
    <w:r w:rsidRPr="00576DEA">
      <w:rPr>
        <w:rFonts w:ascii="Helvetica" w:hAnsi="Helvetica" w:cs="Helvetica"/>
        <w:sz w:val="16"/>
        <w:szCs w:val="16"/>
      </w:rPr>
      <w:fldChar w:fldCharType="begin"/>
    </w:r>
    <w:r w:rsidRPr="00576DEA">
      <w:rPr>
        <w:rFonts w:ascii="Helvetica" w:hAnsi="Helvetica" w:cs="Helvetica"/>
        <w:sz w:val="16"/>
        <w:szCs w:val="16"/>
      </w:rPr>
      <w:instrText xml:space="preserve"> NUMPAGES </w:instrText>
    </w:r>
    <w:r w:rsidRPr="00576DEA">
      <w:rPr>
        <w:rFonts w:ascii="Helvetica" w:hAnsi="Helvetica" w:cs="Helvetica"/>
        <w:sz w:val="16"/>
        <w:szCs w:val="16"/>
      </w:rPr>
      <w:fldChar w:fldCharType="separate"/>
    </w:r>
    <w:r w:rsidR="00ED2415">
      <w:rPr>
        <w:rFonts w:ascii="Helvetica" w:hAnsi="Helvetica" w:cs="Helvetica"/>
        <w:noProof/>
        <w:sz w:val="16"/>
        <w:szCs w:val="16"/>
      </w:rPr>
      <w:t>3</w:t>
    </w:r>
    <w:r w:rsidRPr="00576DEA">
      <w:rPr>
        <w:rFonts w:ascii="Helvetica" w:hAnsi="Helvetica" w:cs="Helvetica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1A1F" w14:textId="77777777" w:rsidR="00C25138" w:rsidRPr="006131E0" w:rsidRDefault="00C25138" w:rsidP="00025AE9">
    <w:pPr>
      <w:pStyle w:val="Kopfzeile"/>
      <w:spacing w:line="480" w:lineRule="exact"/>
      <w:rPr>
        <w:rFonts w:ascii="Adobe Garamond Pro" w:hAnsi="Adobe Garamond Pro" w:cs="Adobe Garamond Pro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B317E31" wp14:editId="24C2D8EC">
          <wp:simplePos x="0" y="0"/>
          <wp:positionH relativeFrom="column">
            <wp:posOffset>4752975</wp:posOffset>
          </wp:positionH>
          <wp:positionV relativeFrom="paragraph">
            <wp:posOffset>-133350</wp:posOffset>
          </wp:positionV>
          <wp:extent cx="1395095" cy="1437640"/>
          <wp:effectExtent l="0" t="0" r="0" b="0"/>
          <wp:wrapTight wrapText="bothSides">
            <wp:wrapPolygon edited="0">
              <wp:start x="0" y="0"/>
              <wp:lineTo x="0" y="21180"/>
              <wp:lineTo x="21236" y="21180"/>
              <wp:lineTo x="21236" y="0"/>
              <wp:lineTo x="0" y="0"/>
            </wp:wrapPolygon>
          </wp:wrapTight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43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1E0">
      <w:rPr>
        <w:rFonts w:ascii="Adobe Garamond Pro" w:hAnsi="Adobe Garamond Pro" w:cs="Adobe Garamond Pro"/>
        <w:sz w:val="36"/>
        <w:szCs w:val="36"/>
      </w:rPr>
      <w:t>Verein der Freunde und Förderer des</w:t>
    </w:r>
    <w:r w:rsidRPr="006131E0">
      <w:rPr>
        <w:rFonts w:ascii="Adobe Garamond Pro" w:hAnsi="Adobe Garamond Pro" w:cs="Adobe Garamond Pro"/>
        <w:sz w:val="36"/>
        <w:szCs w:val="36"/>
      </w:rPr>
      <w:br/>
      <w:t>Instituts für Luft-</w:t>
    </w:r>
    <w:r>
      <w:rPr>
        <w:rFonts w:ascii="Adobe Garamond Pro" w:hAnsi="Adobe Garamond Pro" w:cs="Adobe Garamond Pro"/>
        <w:sz w:val="36"/>
        <w:szCs w:val="36"/>
      </w:rPr>
      <w:t xml:space="preserve">, </w:t>
    </w:r>
    <w:r w:rsidRPr="006131E0">
      <w:rPr>
        <w:rFonts w:ascii="Adobe Garamond Pro" w:hAnsi="Adobe Garamond Pro" w:cs="Adobe Garamond Pro"/>
        <w:sz w:val="36"/>
        <w:szCs w:val="36"/>
      </w:rPr>
      <w:t>Weltraum</w:t>
    </w:r>
    <w:r>
      <w:rPr>
        <w:rFonts w:ascii="Adobe Garamond Pro" w:hAnsi="Adobe Garamond Pro" w:cs="Adobe Garamond Pro"/>
        <w:sz w:val="36"/>
        <w:szCs w:val="36"/>
      </w:rPr>
      <w:t>- und Cyber</w:t>
    </w:r>
    <w:r w:rsidRPr="006131E0">
      <w:rPr>
        <w:rFonts w:ascii="Adobe Garamond Pro" w:hAnsi="Adobe Garamond Pro" w:cs="Adobe Garamond Pro"/>
        <w:sz w:val="36"/>
        <w:szCs w:val="36"/>
      </w:rPr>
      <w:t>recht</w:t>
    </w:r>
    <w:r w:rsidRPr="006131E0">
      <w:rPr>
        <w:rFonts w:ascii="Adobe Garamond Pro" w:hAnsi="Adobe Garamond Pro" w:cs="Adobe Garamond Pro"/>
        <w:sz w:val="36"/>
        <w:szCs w:val="36"/>
      </w:rPr>
      <w:br/>
      <w:t>an der Universität zu Köln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3232"/>
    <w:multiLevelType w:val="hybridMultilevel"/>
    <w:tmpl w:val="69428F0E"/>
    <w:lvl w:ilvl="0" w:tplc="587262D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mailMerge>
    <w:mainDocumentType w:val="formLetters"/>
    <w:linkToQuery/>
    <w:dataType w:val="textFile"/>
    <w:connectString w:val=""/>
    <w:query w:val="SELECT * FROM Mitgliederverzeichnis Förderverein Stand Neu geteilt 01.09.11.doc"/>
    <w:odso/>
  </w:mailMerge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B7"/>
    <w:rsid w:val="00025080"/>
    <w:rsid w:val="00025AE9"/>
    <w:rsid w:val="000D39D4"/>
    <w:rsid w:val="00212E9A"/>
    <w:rsid w:val="0035262E"/>
    <w:rsid w:val="00472A33"/>
    <w:rsid w:val="00486F64"/>
    <w:rsid w:val="00520571"/>
    <w:rsid w:val="00556AD0"/>
    <w:rsid w:val="005A4D41"/>
    <w:rsid w:val="005A787A"/>
    <w:rsid w:val="006206F1"/>
    <w:rsid w:val="006236BE"/>
    <w:rsid w:val="007F4FA2"/>
    <w:rsid w:val="008A3660"/>
    <w:rsid w:val="009237B7"/>
    <w:rsid w:val="00933DFF"/>
    <w:rsid w:val="00992E7E"/>
    <w:rsid w:val="00A42487"/>
    <w:rsid w:val="00A51132"/>
    <w:rsid w:val="00A9767C"/>
    <w:rsid w:val="00AA2A1E"/>
    <w:rsid w:val="00AA43C2"/>
    <w:rsid w:val="00C25138"/>
    <w:rsid w:val="00E13CC5"/>
    <w:rsid w:val="00E3272F"/>
    <w:rsid w:val="00E46784"/>
    <w:rsid w:val="00ED2415"/>
    <w:rsid w:val="00F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537977"/>
  <w15:docId w15:val="{1E1BB1BD-E51A-48B1-8ADC-2CFEC8AD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F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B7F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8778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B7F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8778E"/>
    <w:rPr>
      <w:sz w:val="20"/>
      <w:szCs w:val="20"/>
    </w:rPr>
  </w:style>
  <w:style w:type="character" w:styleId="Zeilennummer">
    <w:name w:val="line number"/>
    <w:basedOn w:val="Absatz-Standardschriftart"/>
    <w:uiPriority w:val="99"/>
    <w:rsid w:val="002B7FB1"/>
  </w:style>
  <w:style w:type="paragraph" w:styleId="Sprechblasentext">
    <w:name w:val="Balloon Text"/>
    <w:basedOn w:val="Standard"/>
    <w:link w:val="SprechblasentextZchn"/>
    <w:uiPriority w:val="99"/>
    <w:semiHidden/>
    <w:rsid w:val="00FC5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8778E"/>
    <w:rPr>
      <w:sz w:val="2"/>
      <w:szCs w:val="2"/>
    </w:rPr>
  </w:style>
  <w:style w:type="character" w:styleId="Hyperlink">
    <w:name w:val="Hyperlink"/>
    <w:basedOn w:val="Absatz-Standardschriftart"/>
    <w:uiPriority w:val="99"/>
    <w:rsid w:val="00753412"/>
    <w:rPr>
      <w:color w:val="0000FF"/>
      <w:u w:val="single"/>
    </w:rPr>
  </w:style>
  <w:style w:type="character" w:styleId="Seitenzahl">
    <w:name w:val="page number"/>
    <w:basedOn w:val="Absatz-Standardschriftart"/>
    <w:uiPriority w:val="99"/>
    <w:rsid w:val="00E5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-Hobe@uni-koel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Steinmetz, Bernhard-Stephan Dr.</dc:creator>
  <cp:lastModifiedBy>Daniela Scholz</cp:lastModifiedBy>
  <cp:revision>2</cp:revision>
  <cp:lastPrinted>2020-10-06T11:06:00Z</cp:lastPrinted>
  <dcterms:created xsi:type="dcterms:W3CDTF">2021-10-15T14:15:00Z</dcterms:created>
  <dcterms:modified xsi:type="dcterms:W3CDTF">2021-10-15T14:15:00Z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4AAAv2pPQheLA5XfjMSIxHndTgR0shr8O+TfVsZmRdONQk4Kq0G2ZAR18Q==</vt:lpwstr>
  </property>
  <property fmtid="{D5CDD505-2E9C-101B-9397-08002B2CF9AE}" pid="3" name="MAIL_MSG_ID1">
    <vt:lpwstr>6BAAv6tZHOwqhK1VtKCqLqhpaj37f3Lo5lv1PpmUuspQZ9fJllHt3bXe5t5jzyb5VBKGQMh3rWKgom4E
4w7VndD1z9AC0QLLsVK8zq1N+68L4PRvUCqoCCrpVA==</vt:lpwstr>
  </property>
  <property fmtid="{D5CDD505-2E9C-101B-9397-08002B2CF9AE}" pid="4" name="MAIL_MSG_ID2">
    <vt:lpwstr>83JDKpiJlEFPGEY7sMMcqzDhrUbeXJa1ky7jChXcsJlXwy36gNWJjAcj9eEYW9HLIs8pRvDUUNS+MiQ1kpvpjc=</vt:lpwstr>
  </property>
  <property fmtid="{D5CDD505-2E9C-101B-9397-08002B2CF9AE}" pid="5" name="Plato EditorId">
    <vt:lpwstr>a0fd2c6e-403d-468a-8d71-80d31cd730c8</vt:lpwstr>
  </property>
  <property fmtid="{D5CDD505-2E9C-101B-9397-08002B2CF9AE}" pid="6" name="RESPONSE_SENDER_NAME">
    <vt:lpwstr>sAAAGYoQX4c3X/KTm7raLOkQsSDOEnH/OtsL6wSUZf2DNCM=</vt:lpwstr>
  </property>
</Properties>
</file>